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8849" w14:textId="77777777" w:rsidR="008778C5" w:rsidRDefault="008778C5" w:rsidP="008A288C">
      <w:pPr>
        <w:keepNext/>
        <w:keepLines/>
        <w:spacing w:after="0" w:line="240" w:lineRule="auto"/>
        <w:rPr>
          <w:rFonts w:ascii="Franklin Gothic Heavy" w:eastAsia="Times New Roman" w:hAnsi="Franklin Gothic Heavy" w:cs="Times New Roman"/>
          <w:color w:val="F1B300"/>
          <w:sz w:val="32"/>
          <w:szCs w:val="32"/>
          <w:lang w:eastAsia="ja-JP"/>
        </w:rPr>
      </w:pPr>
    </w:p>
    <w:p w14:paraId="5E5C2ACA" w14:textId="77777777" w:rsidR="008A288C" w:rsidRDefault="008A288C" w:rsidP="008A288C">
      <w:pPr>
        <w:keepNext/>
        <w:keepLines/>
        <w:spacing w:after="0" w:line="240" w:lineRule="auto"/>
        <w:rPr>
          <w:rFonts w:ascii="Franklin Gothic Heavy" w:eastAsia="Times New Roman" w:hAnsi="Franklin Gothic Heavy" w:cs="Times New Roman"/>
          <w:color w:val="F1B300"/>
          <w:sz w:val="32"/>
          <w:szCs w:val="32"/>
          <w:lang w:eastAsia="ja-JP"/>
        </w:rPr>
      </w:pPr>
      <w:r w:rsidRPr="008A288C">
        <w:rPr>
          <w:rFonts w:ascii="Franklin Gothic Heavy" w:eastAsia="Times New Roman" w:hAnsi="Franklin Gothic Heavy" w:cs="Times New Roman"/>
          <w:color w:val="F1B300"/>
          <w:sz w:val="32"/>
          <w:szCs w:val="32"/>
          <w:lang w:eastAsia="ja-JP"/>
        </w:rPr>
        <w:t>Official Game Day T-Shirt Contest Rules</w:t>
      </w:r>
    </w:p>
    <w:p w14:paraId="10E27229" w14:textId="77777777" w:rsidR="004A0A20" w:rsidRPr="008A288C" w:rsidRDefault="004A0A20" w:rsidP="008A288C">
      <w:pPr>
        <w:keepNext/>
        <w:keepLines/>
        <w:spacing w:after="0" w:line="240" w:lineRule="auto"/>
        <w:rPr>
          <w:rFonts w:ascii="Franklin Gothic Heavy" w:eastAsia="Times New Roman" w:hAnsi="Franklin Gothic Heavy" w:cs="Times New Roman"/>
          <w:color w:val="F1B300"/>
          <w:sz w:val="20"/>
          <w:szCs w:val="20"/>
          <w:lang w:eastAsia="ja-JP"/>
        </w:rPr>
      </w:pPr>
    </w:p>
    <w:p w14:paraId="5A423C26" w14:textId="77777777" w:rsidR="00CF373A" w:rsidRPr="008A288C" w:rsidRDefault="008A288C" w:rsidP="008A288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A288C">
        <w:rPr>
          <w:rFonts w:cstheme="minorHAnsi"/>
        </w:rPr>
        <w:t>This contest is open to the general public, including University of Idaho-affiliated individuals.</w:t>
      </w:r>
    </w:p>
    <w:p w14:paraId="3A0A72EB" w14:textId="28FB203D" w:rsidR="008A288C" w:rsidRPr="008A288C" w:rsidRDefault="008A288C" w:rsidP="008A288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A288C">
        <w:rPr>
          <w:rFonts w:cstheme="minorHAnsi"/>
        </w:rPr>
        <w:t xml:space="preserve">All entries must be received by </w:t>
      </w:r>
      <w:r w:rsidR="00A86563">
        <w:rPr>
          <w:rFonts w:cstheme="minorHAnsi"/>
        </w:rPr>
        <w:t>midnight</w:t>
      </w:r>
      <w:r w:rsidRPr="008A288C">
        <w:rPr>
          <w:rFonts w:cstheme="minorHAnsi"/>
        </w:rPr>
        <w:t xml:space="preserve">., PT, </w:t>
      </w:r>
      <w:r w:rsidR="00D667F1">
        <w:rPr>
          <w:rFonts w:cstheme="minorHAnsi"/>
        </w:rPr>
        <w:t>Saturday</w:t>
      </w:r>
      <w:r w:rsidR="00304F86">
        <w:rPr>
          <w:rFonts w:cstheme="minorHAnsi"/>
        </w:rPr>
        <w:t xml:space="preserve">, </w:t>
      </w:r>
      <w:r w:rsidR="00F97290">
        <w:rPr>
          <w:rFonts w:cstheme="minorHAnsi"/>
        </w:rPr>
        <w:t>July</w:t>
      </w:r>
      <w:r w:rsidR="00304F86">
        <w:rPr>
          <w:rFonts w:cstheme="minorHAnsi"/>
        </w:rPr>
        <w:t xml:space="preserve"> 1st</w:t>
      </w:r>
      <w:r w:rsidR="000B67B2">
        <w:rPr>
          <w:rFonts w:cstheme="minorHAnsi"/>
        </w:rPr>
        <w:t>, 2023</w:t>
      </w:r>
      <w:r w:rsidRPr="008A288C">
        <w:rPr>
          <w:rFonts w:cstheme="minorHAnsi"/>
        </w:rPr>
        <w:t>.</w:t>
      </w:r>
    </w:p>
    <w:p w14:paraId="1DD5FE44" w14:textId="1D990DB4" w:rsidR="00937DA2" w:rsidRPr="00304F86" w:rsidRDefault="008A288C" w:rsidP="00304F8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37DA2">
        <w:rPr>
          <w:rFonts w:cstheme="minorHAnsi"/>
        </w:rPr>
        <w:t>Designs must be limited to three colors and include the words “Vandal Game Day”</w:t>
      </w:r>
    </w:p>
    <w:p w14:paraId="73E1BEA0" w14:textId="77777777" w:rsidR="008A288C" w:rsidRDefault="008A288C" w:rsidP="008A288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37DA2">
        <w:rPr>
          <w:rFonts w:cstheme="minorHAnsi"/>
        </w:rPr>
        <w:t xml:space="preserve">Designs must be compatible with front-of-shirt display/placement only. </w:t>
      </w:r>
    </w:p>
    <w:p w14:paraId="303CD73A" w14:textId="6519C8DF" w:rsidR="000B67B2" w:rsidRPr="00937DA2" w:rsidRDefault="000B67B2" w:rsidP="008A288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Only use official University of Idaho logos</w:t>
      </w:r>
      <w:r w:rsidR="00F536E8">
        <w:rPr>
          <w:rFonts w:cstheme="minorHAnsi"/>
        </w:rPr>
        <w:t xml:space="preserve"> and colors</w:t>
      </w:r>
      <w:r>
        <w:rPr>
          <w:rFonts w:cstheme="minorHAnsi"/>
        </w:rPr>
        <w:t xml:space="preserve">, see </w:t>
      </w:r>
      <w:hyperlink r:id="rId10" w:history="1">
        <w:r w:rsidRPr="000B67B2">
          <w:rPr>
            <w:rStyle w:val="Hyperlink"/>
            <w:rFonts w:cstheme="minorHAnsi"/>
          </w:rPr>
          <w:t>Visual Style Guide</w:t>
        </w:r>
      </w:hyperlink>
      <w:r>
        <w:rPr>
          <w:rFonts w:cstheme="minorHAnsi"/>
        </w:rPr>
        <w:t xml:space="preserve"> for more details.</w:t>
      </w:r>
    </w:p>
    <w:p w14:paraId="365AE3A1" w14:textId="77777777" w:rsidR="008A288C" w:rsidRPr="00937DA2" w:rsidRDefault="008A288C" w:rsidP="008A288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37DA2">
        <w:rPr>
          <w:rFonts w:cstheme="minorHAnsi"/>
        </w:rPr>
        <w:t xml:space="preserve">The University of Idaho reserves the right to disqualify any person who violates the rules of this contest. </w:t>
      </w:r>
    </w:p>
    <w:p w14:paraId="57DB79B8" w14:textId="77777777" w:rsidR="004A0A20" w:rsidRDefault="004A0A20" w:rsidP="004A0A2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A0A20">
        <w:rPr>
          <w:rFonts w:cstheme="minorHAnsi"/>
        </w:rPr>
        <w:t>Entrants represent and warrant that their submission is their original work, has not been copied</w:t>
      </w:r>
      <w:r>
        <w:rPr>
          <w:rFonts w:cstheme="minorHAnsi"/>
        </w:rPr>
        <w:t xml:space="preserve"> </w:t>
      </w:r>
      <w:r w:rsidRPr="004A0A20">
        <w:rPr>
          <w:rFonts w:cstheme="minorHAnsi"/>
        </w:rPr>
        <w:t>from another, and doesn’t violate the rights of anyone else or another entry.</w:t>
      </w:r>
    </w:p>
    <w:p w14:paraId="19D966B5" w14:textId="77777777" w:rsidR="004A0A20" w:rsidRDefault="004A0A20" w:rsidP="004A0A2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A0A20">
        <w:rPr>
          <w:rFonts w:cstheme="minorHAnsi"/>
        </w:rPr>
        <w:t>All entry materials become the property of the University of Idaho. Entry into the contest is</w:t>
      </w:r>
      <w:r>
        <w:rPr>
          <w:rFonts w:cstheme="minorHAnsi"/>
        </w:rPr>
        <w:t xml:space="preserve"> </w:t>
      </w:r>
      <w:r w:rsidRPr="004A0A20">
        <w:rPr>
          <w:rFonts w:cstheme="minorHAnsi"/>
        </w:rPr>
        <w:t>deemed as a statement of an entrant’s irrevocable, perpetual permission and consent for the University to use the submitted design and possibly the entrant's name and other information for editorial, advertising and/or publicity purposes in any and all media.</w:t>
      </w:r>
    </w:p>
    <w:p w14:paraId="4445DF95" w14:textId="77777777" w:rsidR="004A0A20" w:rsidRDefault="004A0A20" w:rsidP="004A0A2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A0A20">
        <w:rPr>
          <w:rFonts w:cstheme="minorHAnsi"/>
        </w:rPr>
        <w:t>The University of Idaho has the right modify/adapt the winning design, as needed, for purposes</w:t>
      </w:r>
      <w:r>
        <w:rPr>
          <w:rFonts w:cstheme="minorHAnsi"/>
        </w:rPr>
        <w:t xml:space="preserve"> </w:t>
      </w:r>
      <w:r w:rsidRPr="004A0A20">
        <w:rPr>
          <w:rFonts w:cstheme="minorHAnsi"/>
        </w:rPr>
        <w:t>necessary to the screening/printing process or other needs.</w:t>
      </w:r>
    </w:p>
    <w:p w14:paraId="479F28F3" w14:textId="77777777" w:rsidR="004A0A20" w:rsidRDefault="004A0A20" w:rsidP="004A0A2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A0A20">
        <w:rPr>
          <w:rFonts w:cstheme="minorHAnsi"/>
        </w:rPr>
        <w:t>Finalists will be selected by a committee comprised of representatives from the University</w:t>
      </w:r>
      <w:r>
        <w:rPr>
          <w:rFonts w:cstheme="minorHAnsi"/>
        </w:rPr>
        <w:t xml:space="preserve"> </w:t>
      </w:r>
      <w:r w:rsidRPr="004A0A20">
        <w:rPr>
          <w:rFonts w:cstheme="minorHAnsi"/>
        </w:rPr>
        <w:t>committee, including but not limited to faculty, staff, students, alumni and/or administrators.</w:t>
      </w:r>
    </w:p>
    <w:p w14:paraId="3FF2D99B" w14:textId="77777777" w:rsidR="004A0A20" w:rsidRDefault="004A0A20" w:rsidP="004A0A2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A0A20">
        <w:rPr>
          <w:rFonts w:cstheme="minorHAnsi"/>
        </w:rPr>
        <w:t>The winning design will be chosen based upon creativity and the ability to visually capture the</w:t>
      </w:r>
      <w:r>
        <w:rPr>
          <w:rFonts w:cstheme="minorHAnsi"/>
        </w:rPr>
        <w:t xml:space="preserve"> </w:t>
      </w:r>
      <w:r w:rsidRPr="004A0A20">
        <w:rPr>
          <w:rFonts w:cstheme="minorHAnsi"/>
        </w:rPr>
        <w:t>Vandal athletic experience in a positive and constructive manner. Designs that include any reference to inappropriate content will be disqualified.</w:t>
      </w:r>
    </w:p>
    <w:p w14:paraId="6292D54A" w14:textId="77777777" w:rsidR="004A0A20" w:rsidRDefault="004A0A20" w:rsidP="004A0A2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A0A20">
        <w:rPr>
          <w:rFonts w:cstheme="minorHAnsi"/>
        </w:rPr>
        <w:t>The winning design will be the Official Game Day T-shirt for the entire athletics season, although</w:t>
      </w:r>
      <w:r>
        <w:rPr>
          <w:rFonts w:cstheme="minorHAnsi"/>
        </w:rPr>
        <w:t xml:space="preserve"> </w:t>
      </w:r>
      <w:r w:rsidRPr="004A0A20">
        <w:rPr>
          <w:rFonts w:cstheme="minorHAnsi"/>
        </w:rPr>
        <w:t>the University reserves the right to have specific theme shirts developed as needed for specific games or events.</w:t>
      </w:r>
    </w:p>
    <w:p w14:paraId="360D6AC0" w14:textId="77777777" w:rsidR="004A0A20" w:rsidRDefault="004A0A20" w:rsidP="004A0A2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A0A20">
        <w:rPr>
          <w:rFonts w:cstheme="minorHAnsi"/>
        </w:rPr>
        <w:t>The winner will be acknowledged in communication channels including, but not limited to:</w:t>
      </w:r>
      <w:r>
        <w:rPr>
          <w:rFonts w:cstheme="minorHAnsi"/>
        </w:rPr>
        <w:t xml:space="preserve"> </w:t>
      </w:r>
      <w:r w:rsidRPr="004A0A20">
        <w:rPr>
          <w:rFonts w:cstheme="minorHAnsi"/>
        </w:rPr>
        <w:t>recognition in the Athletic Director’s newsletter, news releases issued by Idaho Athletics media</w:t>
      </w:r>
      <w:r>
        <w:rPr>
          <w:rFonts w:cstheme="minorHAnsi"/>
        </w:rPr>
        <w:t xml:space="preserve"> </w:t>
      </w:r>
      <w:r w:rsidRPr="004A0A20">
        <w:rPr>
          <w:rFonts w:cstheme="minorHAnsi"/>
        </w:rPr>
        <w:t>relations and University of Idaho media relations, Facebook and Twitter announcements, public</w:t>
      </w:r>
      <w:r>
        <w:rPr>
          <w:rFonts w:cstheme="minorHAnsi"/>
        </w:rPr>
        <w:t xml:space="preserve"> </w:t>
      </w:r>
      <w:r w:rsidRPr="004A0A20">
        <w:rPr>
          <w:rFonts w:cstheme="minorHAnsi"/>
        </w:rPr>
        <w:t>address reads during athletic events, displays in the University of Idaho Bookstore and other</w:t>
      </w:r>
      <w:r>
        <w:rPr>
          <w:rFonts w:cstheme="minorHAnsi"/>
        </w:rPr>
        <w:t xml:space="preserve"> </w:t>
      </w:r>
      <w:r w:rsidRPr="004A0A20">
        <w:rPr>
          <w:rFonts w:cstheme="minorHAnsi"/>
        </w:rPr>
        <w:t>channels yet to be determined. The winner will also receive 10 complimentary Vandal Game Day</w:t>
      </w:r>
      <w:r>
        <w:rPr>
          <w:rFonts w:cstheme="minorHAnsi"/>
        </w:rPr>
        <w:t xml:space="preserve"> </w:t>
      </w:r>
      <w:r w:rsidRPr="004A0A20">
        <w:rPr>
          <w:rFonts w:cstheme="minorHAnsi"/>
        </w:rPr>
        <w:t>shirts.</w:t>
      </w:r>
    </w:p>
    <w:p w14:paraId="3BC50CAF" w14:textId="77777777" w:rsidR="004A0A20" w:rsidRDefault="004A0A20" w:rsidP="004A0A2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A0A20">
        <w:rPr>
          <w:rFonts w:cstheme="minorHAnsi"/>
        </w:rPr>
        <w:t>The winner may be required to sign an affidavit of eligibility and copyright</w:t>
      </w:r>
      <w:r>
        <w:rPr>
          <w:rFonts w:cstheme="minorHAnsi"/>
        </w:rPr>
        <w:t xml:space="preserve"> </w:t>
      </w:r>
      <w:r w:rsidRPr="004A0A20">
        <w:rPr>
          <w:rFonts w:cstheme="minorHAnsi"/>
        </w:rPr>
        <w:t>transfer/liability/publicity/permission release. If the winner i</w:t>
      </w:r>
      <w:r>
        <w:rPr>
          <w:rFonts w:cstheme="minorHAnsi"/>
        </w:rPr>
        <w:t xml:space="preserve">s deemed to be a minor under the </w:t>
      </w:r>
      <w:r w:rsidRPr="004A0A20">
        <w:rPr>
          <w:rFonts w:cstheme="minorHAnsi"/>
        </w:rPr>
        <w:t>jurisdiction of his/her residence, the parent or legal guardian must execute the necessary</w:t>
      </w:r>
      <w:r>
        <w:rPr>
          <w:rFonts w:cstheme="minorHAnsi"/>
        </w:rPr>
        <w:t xml:space="preserve"> </w:t>
      </w:r>
      <w:r w:rsidRPr="004A0A20">
        <w:rPr>
          <w:rFonts w:cstheme="minorHAnsi"/>
        </w:rPr>
        <w:t>affidavit and release. Affidavits and releases must be returned within ten (10) days of attempted</w:t>
      </w:r>
      <w:r>
        <w:rPr>
          <w:rFonts w:cstheme="minorHAnsi"/>
        </w:rPr>
        <w:t xml:space="preserve"> </w:t>
      </w:r>
      <w:r w:rsidRPr="004A0A20">
        <w:rPr>
          <w:rFonts w:cstheme="minorHAnsi"/>
        </w:rPr>
        <w:t>notification or an alternate winner may be chosen.</w:t>
      </w:r>
    </w:p>
    <w:p w14:paraId="1184739D" w14:textId="77777777" w:rsidR="004A0A20" w:rsidRDefault="004A0A20" w:rsidP="004A0A2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A0A20">
        <w:rPr>
          <w:rFonts w:cstheme="minorHAnsi"/>
        </w:rPr>
        <w:t>The University is not responsible for lost or misdirected submissions.</w:t>
      </w:r>
    </w:p>
    <w:p w14:paraId="2153FFF1" w14:textId="77777777" w:rsidR="004A0A20" w:rsidRPr="004A0A20" w:rsidRDefault="004A0A20" w:rsidP="004A0A20">
      <w:pPr>
        <w:spacing w:after="0" w:line="240" w:lineRule="auto"/>
        <w:ind w:left="360"/>
        <w:rPr>
          <w:rFonts w:cstheme="minorHAnsi"/>
        </w:rPr>
      </w:pPr>
    </w:p>
    <w:p w14:paraId="2E8E72FB" w14:textId="77777777" w:rsidR="004A0A20" w:rsidRDefault="004A0A20" w:rsidP="004A0A20">
      <w:pPr>
        <w:pStyle w:val="ListParagraph"/>
        <w:spacing w:after="0" w:line="240" w:lineRule="auto"/>
        <w:jc w:val="center"/>
        <w:rPr>
          <w:rFonts w:cstheme="minorHAnsi"/>
          <w:b/>
        </w:rPr>
      </w:pPr>
      <w:r w:rsidRPr="004A0A20">
        <w:rPr>
          <w:rFonts w:cstheme="minorHAnsi"/>
          <w:b/>
        </w:rPr>
        <w:t>Submit via email to sarb@uidaho.edu; by mail: 875 Perimeter Drive MS 3232, Moscow ID 83844-3232; or in person to the Alumni Re</w:t>
      </w:r>
      <w:r w:rsidR="000039B9">
        <w:rPr>
          <w:rFonts w:cstheme="minorHAnsi"/>
          <w:b/>
        </w:rPr>
        <w:t>lations office, Hay</w:t>
      </w:r>
      <w:r w:rsidR="00C85852">
        <w:rPr>
          <w:rFonts w:cstheme="minorHAnsi"/>
          <w:b/>
        </w:rPr>
        <w:t>s Hall, 1212</w:t>
      </w:r>
      <w:r w:rsidRPr="004A0A20">
        <w:rPr>
          <w:rFonts w:cstheme="minorHAnsi"/>
          <w:b/>
        </w:rPr>
        <w:t xml:space="preserve"> Blake Ave., Moscow. Electronic submissions should be made in PDF format.</w:t>
      </w:r>
    </w:p>
    <w:p w14:paraId="1E07CB9D" w14:textId="4F340FF1" w:rsidR="00C7026A" w:rsidRDefault="00C7026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5711C83D" w14:textId="006D40C8" w:rsidR="00C7026A" w:rsidRDefault="00846E42" w:rsidP="004A0A20">
      <w:pPr>
        <w:pStyle w:val="ListParagraph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7A8EE2A" wp14:editId="2E9B96B2">
            <wp:simplePos x="0" y="0"/>
            <wp:positionH relativeFrom="column">
              <wp:posOffset>3471545</wp:posOffset>
            </wp:positionH>
            <wp:positionV relativeFrom="paragraph">
              <wp:posOffset>145415</wp:posOffset>
            </wp:positionV>
            <wp:extent cx="1743075" cy="2892425"/>
            <wp:effectExtent l="0" t="0" r="9525" b="3175"/>
            <wp:wrapTight wrapText="bothSides">
              <wp:wrapPolygon edited="0">
                <wp:start x="10623" y="0"/>
                <wp:lineTo x="7790" y="4552"/>
                <wp:lineTo x="5902" y="6829"/>
                <wp:lineTo x="2597" y="9105"/>
                <wp:lineTo x="1416" y="11381"/>
                <wp:lineTo x="0" y="11808"/>
                <wp:lineTo x="0" y="18778"/>
                <wp:lineTo x="472" y="21481"/>
                <wp:lineTo x="2361" y="21481"/>
                <wp:lineTo x="4013" y="21481"/>
                <wp:lineTo x="9443" y="20770"/>
                <wp:lineTo x="14872" y="18209"/>
                <wp:lineTo x="16525" y="16502"/>
                <wp:lineTo x="16525" y="15933"/>
                <wp:lineTo x="17941" y="15933"/>
                <wp:lineTo x="20302" y="14511"/>
                <wp:lineTo x="20066" y="13657"/>
                <wp:lineTo x="21482" y="2134"/>
                <wp:lineTo x="19121" y="1423"/>
                <wp:lineTo x="12748" y="0"/>
                <wp:lineTo x="10623" y="0"/>
              </wp:wrapPolygon>
            </wp:wrapTight>
            <wp:docPr id="482029703" name="Picture 3" descr="A cartoon of a monkey wearing a helme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029703" name="Picture 3" descr="A cartoon of a monkey wearing a helmet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89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noProof/>
        </w:rPr>
        <w:drawing>
          <wp:anchor distT="0" distB="0" distL="114300" distR="114300" simplePos="0" relativeHeight="251658240" behindDoc="1" locked="0" layoutInCell="1" allowOverlap="1" wp14:anchorId="550EB45B" wp14:editId="6F1F6573">
            <wp:simplePos x="0" y="0"/>
            <wp:positionH relativeFrom="column">
              <wp:posOffset>314325</wp:posOffset>
            </wp:positionH>
            <wp:positionV relativeFrom="paragraph">
              <wp:posOffset>0</wp:posOffset>
            </wp:positionV>
            <wp:extent cx="1676400" cy="2921635"/>
            <wp:effectExtent l="0" t="0" r="0" b="0"/>
            <wp:wrapTight wrapText="bothSides">
              <wp:wrapPolygon edited="0">
                <wp:start x="16200" y="0"/>
                <wp:lineTo x="13745" y="2253"/>
                <wp:lineTo x="3927" y="6760"/>
                <wp:lineTo x="0" y="10140"/>
                <wp:lineTo x="0" y="10704"/>
                <wp:lineTo x="982" y="11267"/>
                <wp:lineTo x="0" y="13239"/>
                <wp:lineTo x="0" y="15633"/>
                <wp:lineTo x="1227" y="16196"/>
                <wp:lineTo x="736" y="18027"/>
                <wp:lineTo x="491" y="20562"/>
                <wp:lineTo x="2455" y="21408"/>
                <wp:lineTo x="2945" y="21408"/>
                <wp:lineTo x="4418" y="21408"/>
                <wp:lineTo x="8100" y="21408"/>
                <wp:lineTo x="9327" y="20985"/>
                <wp:lineTo x="8345" y="20281"/>
                <wp:lineTo x="12027" y="20281"/>
                <wp:lineTo x="14973" y="19295"/>
                <wp:lineTo x="16200" y="16760"/>
                <wp:lineTo x="15955" y="15774"/>
                <wp:lineTo x="19636" y="13521"/>
                <wp:lineTo x="20618" y="10563"/>
                <wp:lineTo x="13500" y="9014"/>
                <wp:lineTo x="18409" y="6760"/>
                <wp:lineTo x="21355" y="5070"/>
                <wp:lineTo x="21355" y="1127"/>
                <wp:lineTo x="17427" y="0"/>
                <wp:lineTo x="16200" y="0"/>
              </wp:wrapPolygon>
            </wp:wrapTight>
            <wp:docPr id="1841480609" name="Picture 2" descr="A yellow curved object on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480609" name="Picture 2" descr="A yellow curved object on a black background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0D612A" w14:textId="5EDE6987" w:rsidR="00C7026A" w:rsidRDefault="00C7026A" w:rsidP="004A0A20">
      <w:pPr>
        <w:pStyle w:val="ListParagraph"/>
        <w:spacing w:after="0" w:line="240" w:lineRule="auto"/>
        <w:jc w:val="center"/>
        <w:rPr>
          <w:rFonts w:cstheme="minorHAnsi"/>
          <w:b/>
        </w:rPr>
      </w:pPr>
    </w:p>
    <w:p w14:paraId="6AB139D0" w14:textId="14CDB5F6" w:rsidR="00C7026A" w:rsidRDefault="00C7026A" w:rsidP="00C7026A">
      <w:pPr>
        <w:pStyle w:val="ListParagraph"/>
        <w:spacing w:after="0" w:line="240" w:lineRule="auto"/>
        <w:rPr>
          <w:rFonts w:cstheme="minorHAnsi"/>
          <w:b/>
          <w:noProof/>
        </w:rPr>
      </w:pPr>
      <w:r>
        <w:rPr>
          <w:rFonts w:cstheme="minorHAnsi"/>
          <w:b/>
        </w:rPr>
        <w:t xml:space="preserve"> </w:t>
      </w:r>
    </w:p>
    <w:p w14:paraId="1B54824B" w14:textId="57017545" w:rsidR="00C51FEB" w:rsidRPr="004A0A20" w:rsidRDefault="00846E42" w:rsidP="004A0A20">
      <w:pPr>
        <w:pStyle w:val="ListParagraph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661312" behindDoc="0" locked="0" layoutInCell="1" allowOverlap="1" wp14:anchorId="3EEB4361" wp14:editId="22B86A20">
            <wp:simplePos x="0" y="0"/>
            <wp:positionH relativeFrom="column">
              <wp:posOffset>2995613</wp:posOffset>
            </wp:positionH>
            <wp:positionV relativeFrom="paragraph">
              <wp:posOffset>3006091</wp:posOffset>
            </wp:positionV>
            <wp:extent cx="2332456" cy="2590800"/>
            <wp:effectExtent l="0" t="0" r="0" b="0"/>
            <wp:wrapNone/>
            <wp:docPr id="947837491" name="Picture 4" descr="A yellow and black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837491" name="Picture 4" descr="A yellow and black logo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040" cy="2598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79A412D" wp14:editId="76DBAD17">
            <wp:simplePos x="0" y="0"/>
            <wp:positionH relativeFrom="margin">
              <wp:align>left</wp:align>
            </wp:positionH>
            <wp:positionV relativeFrom="paragraph">
              <wp:posOffset>3175318</wp:posOffset>
            </wp:positionV>
            <wp:extent cx="2490788" cy="2490788"/>
            <wp:effectExtent l="0" t="0" r="5080" b="5080"/>
            <wp:wrapNone/>
            <wp:docPr id="1745729847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400" cy="24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1FEB" w:rsidRPr="004A0A20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C6F38" w14:textId="77777777" w:rsidR="00BD00BB" w:rsidRDefault="00BD00BB" w:rsidP="008A288C">
      <w:pPr>
        <w:spacing w:after="0" w:line="240" w:lineRule="auto"/>
      </w:pPr>
      <w:r>
        <w:separator/>
      </w:r>
    </w:p>
  </w:endnote>
  <w:endnote w:type="continuationSeparator" w:id="0">
    <w:p w14:paraId="747E63AB" w14:textId="77777777" w:rsidR="00BD00BB" w:rsidRDefault="00BD00BB" w:rsidP="008A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29CA" w14:textId="77777777" w:rsidR="004A0A20" w:rsidRPr="004A0A20" w:rsidRDefault="00000000">
    <w:pPr>
      <w:pStyle w:val="Footer"/>
      <w:rPr>
        <w:rFonts w:ascii="Franklin Gothic Demi" w:hAnsi="Franklin Gothic Demi"/>
      </w:rPr>
    </w:pPr>
    <w:r>
      <w:rPr>
        <w:noProof/>
      </w:rPr>
      <w:pict w14:anchorId="0476BF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147pt;margin-top:-78.35pt;width:173.25pt;height:80.6pt;z-index:-251658240;mso-wrap-edited:f;mso-width-percent:0;mso-height-percent:0;mso-position-horizontal-relative:text;mso-position-vertical-relative:text;mso-width-percent:0;mso-height-percent:0;mso-width-relative:page;mso-height-relative:page">
          <v:imagedata r:id="rId1" o:title="sarb_1_4color_New_Brand"/>
        </v:shape>
      </w:pict>
    </w:r>
    <w:r w:rsidR="004A0A20">
      <w:rPr>
        <w:rFonts w:ascii="Franklin Gothic Book" w:hAnsi="Franklin Gothic Boo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4061C" w14:textId="77777777" w:rsidR="00BD00BB" w:rsidRDefault="00BD00BB" w:rsidP="008A288C">
      <w:pPr>
        <w:spacing w:after="0" w:line="240" w:lineRule="auto"/>
      </w:pPr>
      <w:r>
        <w:separator/>
      </w:r>
    </w:p>
  </w:footnote>
  <w:footnote w:type="continuationSeparator" w:id="0">
    <w:p w14:paraId="74CEEE1A" w14:textId="77777777" w:rsidR="00BD00BB" w:rsidRDefault="00BD00BB" w:rsidP="008A2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A89F" w14:textId="77777777" w:rsidR="004A0A20" w:rsidRDefault="004A0A20" w:rsidP="008A288C">
    <w:pPr>
      <w:pStyle w:val="Header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066B511" wp14:editId="1F3D0F0A">
          <wp:simplePos x="0" y="0"/>
          <wp:positionH relativeFrom="margin">
            <wp:align>right</wp:align>
          </wp:positionH>
          <wp:positionV relativeFrom="paragraph">
            <wp:posOffset>-211455</wp:posOffset>
          </wp:positionV>
          <wp:extent cx="1908175" cy="521863"/>
          <wp:effectExtent l="0" t="0" r="0" b="0"/>
          <wp:wrapNone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521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2DBAEC" w14:textId="77777777" w:rsidR="004A0A20" w:rsidRDefault="004A0A20" w:rsidP="008A288C">
    <w:pPr>
      <w:pStyle w:val="Header"/>
      <w:jc w:val="right"/>
    </w:pPr>
  </w:p>
  <w:p w14:paraId="1D68BD96" w14:textId="77777777" w:rsidR="008A288C" w:rsidRDefault="008A288C" w:rsidP="008A288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4703B"/>
    <w:multiLevelType w:val="hybridMultilevel"/>
    <w:tmpl w:val="8E88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26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8C"/>
    <w:rsid w:val="000039B9"/>
    <w:rsid w:val="000B67B2"/>
    <w:rsid w:val="0026442E"/>
    <w:rsid w:val="00304F86"/>
    <w:rsid w:val="004831E1"/>
    <w:rsid w:val="004A0A20"/>
    <w:rsid w:val="005859AC"/>
    <w:rsid w:val="00663A83"/>
    <w:rsid w:val="007F5A80"/>
    <w:rsid w:val="00846E42"/>
    <w:rsid w:val="00863FD3"/>
    <w:rsid w:val="0087187F"/>
    <w:rsid w:val="008778C5"/>
    <w:rsid w:val="008A288C"/>
    <w:rsid w:val="008C1AD9"/>
    <w:rsid w:val="00937DA2"/>
    <w:rsid w:val="00987689"/>
    <w:rsid w:val="00A86563"/>
    <w:rsid w:val="00B41789"/>
    <w:rsid w:val="00B54E28"/>
    <w:rsid w:val="00BD00BB"/>
    <w:rsid w:val="00BE07C6"/>
    <w:rsid w:val="00C51FEB"/>
    <w:rsid w:val="00C7026A"/>
    <w:rsid w:val="00C85852"/>
    <w:rsid w:val="00CF373A"/>
    <w:rsid w:val="00D667F1"/>
    <w:rsid w:val="00D7755A"/>
    <w:rsid w:val="00F214E8"/>
    <w:rsid w:val="00F536E8"/>
    <w:rsid w:val="00F9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1DDCA"/>
  <w15:chartTrackingRefBased/>
  <w15:docId w15:val="{B43BD5C3-473D-4A0F-9417-D046C9BE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8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8C"/>
  </w:style>
  <w:style w:type="paragraph" w:styleId="Footer">
    <w:name w:val="footer"/>
    <w:basedOn w:val="Normal"/>
    <w:link w:val="FooterChar"/>
    <w:uiPriority w:val="99"/>
    <w:unhideWhenUsed/>
    <w:rsid w:val="008A2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8C"/>
  </w:style>
  <w:style w:type="paragraph" w:styleId="Title">
    <w:name w:val="Title"/>
    <w:basedOn w:val="TOCHeading"/>
    <w:next w:val="Normal"/>
    <w:link w:val="TitleChar"/>
    <w:uiPriority w:val="10"/>
    <w:qFormat/>
    <w:rsid w:val="008A288C"/>
    <w:pPr>
      <w:spacing w:before="0" w:after="400" w:line="300" w:lineRule="auto"/>
    </w:pPr>
    <w:rPr>
      <w:rFonts w:ascii="Franklin Gothic Heavy" w:hAnsi="Franklin Gothic Heavy"/>
      <w:color w:val="F1B300"/>
      <w:sz w:val="72"/>
      <w:szCs w:val="7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8A288C"/>
    <w:rPr>
      <w:rFonts w:ascii="Franklin Gothic Heavy" w:eastAsiaTheme="majorEastAsia" w:hAnsi="Franklin Gothic Heavy" w:cstheme="majorBidi"/>
      <w:color w:val="F1B300"/>
      <w:sz w:val="72"/>
      <w:szCs w:val="72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A28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288C"/>
    <w:pPr>
      <w:outlineLvl w:val="9"/>
    </w:pPr>
  </w:style>
  <w:style w:type="paragraph" w:styleId="ListParagraph">
    <w:name w:val="List Paragraph"/>
    <w:basedOn w:val="Normal"/>
    <w:uiPriority w:val="34"/>
    <w:qFormat/>
    <w:rsid w:val="008A28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67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B6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67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uidaho.edu/brand/visual-style-gui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D19C074DAEB40B6662C22CE297439" ma:contentTypeVersion="2" ma:contentTypeDescription="Create a new document." ma:contentTypeScope="" ma:versionID="1e9cc2bb062e716ce51bdb6ed444998e">
  <xsd:schema xmlns:xsd="http://www.w3.org/2001/XMLSchema" xmlns:xs="http://www.w3.org/2001/XMLSchema" xmlns:p="http://schemas.microsoft.com/office/2006/metadata/properties" xmlns:ns3="8b8aaf2b-fa49-4ad8-9334-78e8397e9a7a" targetNamespace="http://schemas.microsoft.com/office/2006/metadata/properties" ma:root="true" ma:fieldsID="7e81957fc2c88b679c388949d6c46a78" ns3:_="">
    <xsd:import namespace="8b8aaf2b-fa49-4ad8-9334-78e8397e9a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aaf2b-fa49-4ad8-9334-78e8397e9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3F7311-EB6C-4535-8600-F63D57A56C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0E95F2-1991-476B-8C09-A37557FDE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C75495-1244-4944-91EB-FE589227D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aaf2b-fa49-4ad8-9334-78e8397e9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475</Words>
  <Characters>2690</Characters>
  <Application>Microsoft Office Word</Application>
  <DocSecurity>0</DocSecurity>
  <Lines>48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Goodwin, Mia (miag@uidaho.edu)</dc:creator>
  <cp:keywords/>
  <dc:description/>
  <cp:lastModifiedBy>Rowley, Beka (rmrowley@uidaho.edu)</cp:lastModifiedBy>
  <cp:revision>7</cp:revision>
  <dcterms:created xsi:type="dcterms:W3CDTF">2023-05-16T23:03:00Z</dcterms:created>
  <dcterms:modified xsi:type="dcterms:W3CDTF">2023-05-24T15:25:00Z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0x010100EFCD19C074DAEB40B6662C22CE297439</vt:lpwstr>
  </property>
  <property fmtid="{D5CDD505-2E9C-101B-9397-08002B2CF9AE}" pid="3" name="GrammarlyDocumentId">
    <vt:lpwstr>7c54b1d11a0244bce21ef9e2ef8d5978c3a4365f5ec7f6e6223a259c3934fb44</vt:lpwstr>
  </property>
</Properties>
</file>