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3256" w14:textId="77777777" w:rsidR="0047431D" w:rsidRDefault="004D4BD5">
      <w:pPr>
        <w:widowControl/>
        <w:jc w:val="center"/>
        <w:rPr>
          <w:rFonts w:ascii="Times New Roman" w:hAnsi="Times New Roman" w:cs="Times New Roman"/>
          <w:b/>
          <w:bCs/>
          <w:smallCaps/>
          <w:sz w:val="32"/>
        </w:rPr>
      </w:pPr>
      <w:r w:rsidRPr="00D76D0A">
        <w:rPr>
          <w:smallCaps/>
          <w:sz w:val="28"/>
          <w:lang w:val="en-CA"/>
        </w:rPr>
        <w:fldChar w:fldCharType="begin"/>
      </w:r>
      <w:r w:rsidR="0047431D" w:rsidRPr="00D76D0A">
        <w:rPr>
          <w:smallCaps/>
          <w:sz w:val="28"/>
          <w:lang w:val="en-CA"/>
        </w:rPr>
        <w:instrText xml:space="preserve"> SEQ CHAPTER \h \r 1</w:instrText>
      </w:r>
      <w:r w:rsidRPr="00D76D0A">
        <w:rPr>
          <w:smallCaps/>
          <w:sz w:val="28"/>
          <w:lang w:val="en-CA"/>
        </w:rPr>
        <w:fldChar w:fldCharType="end"/>
      </w:r>
      <w:r w:rsidR="0047431D" w:rsidRPr="00D76D0A">
        <w:rPr>
          <w:rFonts w:ascii="Times New Roman" w:hAnsi="Times New Roman" w:cs="Times New Roman"/>
          <w:b/>
          <w:bCs/>
          <w:smallCaps/>
          <w:sz w:val="32"/>
        </w:rPr>
        <w:t>Courtney J. Conway</w:t>
      </w:r>
    </w:p>
    <w:p w14:paraId="409A0BA6" w14:textId="77777777" w:rsidR="00D76D0A" w:rsidRPr="00D76D0A" w:rsidRDefault="003D545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Department of Fish &amp; Wildlife </w:t>
      </w:r>
      <w:r w:rsidR="00537AC0">
        <w:rPr>
          <w:rFonts w:ascii="Times New Roman" w:hAnsi="Times New Roman" w:cs="Times New Roman"/>
          <w:bCs/>
        </w:rPr>
        <w:t>Sciences</w:t>
      </w:r>
    </w:p>
    <w:p w14:paraId="70BDA343" w14:textId="77777777" w:rsidR="00D76D0A" w:rsidRDefault="00537AC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875 Perimeter Drive,</w:t>
      </w:r>
      <w:r w:rsidR="00D76D0A" w:rsidRPr="00D76D0A">
        <w:rPr>
          <w:rFonts w:ascii="Times New Roman" w:hAnsi="Times New Roman" w:cs="Times New Roman"/>
          <w:bCs/>
        </w:rPr>
        <w:t xml:space="preserve"> University of </w:t>
      </w:r>
      <w:r w:rsidR="003D5450">
        <w:rPr>
          <w:rFonts w:ascii="Times New Roman" w:hAnsi="Times New Roman" w:cs="Times New Roman"/>
          <w:bCs/>
        </w:rPr>
        <w:t>Idaho</w:t>
      </w:r>
      <w:r w:rsidR="00D76D0A" w:rsidRPr="00D76D0A">
        <w:rPr>
          <w:rFonts w:ascii="Times New Roman" w:hAnsi="Times New Roman" w:cs="Times New Roman"/>
          <w:bCs/>
        </w:rPr>
        <w:t xml:space="preserve">, </w:t>
      </w:r>
      <w:r w:rsidR="003D5450">
        <w:rPr>
          <w:rFonts w:ascii="Times New Roman" w:hAnsi="Times New Roman" w:cs="Times New Roman"/>
          <w:bCs/>
        </w:rPr>
        <w:t>Moscow, ID</w:t>
      </w:r>
      <w:r w:rsidR="00D76D0A" w:rsidRPr="00D76D0A">
        <w:rPr>
          <w:rFonts w:ascii="Times New Roman" w:hAnsi="Times New Roman" w:cs="Times New Roman"/>
          <w:bCs/>
        </w:rPr>
        <w:t xml:space="preserve">  8</w:t>
      </w:r>
      <w:r w:rsidR="003D5450">
        <w:rPr>
          <w:rFonts w:ascii="Times New Roman" w:hAnsi="Times New Roman" w:cs="Times New Roman"/>
          <w:bCs/>
        </w:rPr>
        <w:t>384</w:t>
      </w:r>
      <w:r>
        <w:rPr>
          <w:rFonts w:ascii="Times New Roman" w:hAnsi="Times New Roman" w:cs="Times New Roman"/>
          <w:bCs/>
        </w:rPr>
        <w:t>4</w:t>
      </w:r>
    </w:p>
    <w:p w14:paraId="362D37E1" w14:textId="77777777" w:rsidR="007D5F8E" w:rsidRPr="00D76D0A" w:rsidRDefault="005C470E">
      <w:pPr>
        <w:widowControl/>
        <w:jc w:val="center"/>
        <w:rPr>
          <w:rFonts w:ascii="Times New Roman" w:hAnsi="Times New Roman" w:cs="Times New Roman"/>
          <w:bCs/>
        </w:rPr>
      </w:pPr>
      <w:hyperlink r:id="rId7" w:history="1">
        <w:r w:rsidR="003D5450" w:rsidRPr="001046B1">
          <w:rPr>
            <w:rStyle w:val="Hyperlink"/>
            <w:rFonts w:ascii="Times New Roman" w:hAnsi="Times New Roman" w:cs="Times New Roman"/>
            <w:bCs/>
          </w:rPr>
          <w:t>cconway@uidaho.edu</w:t>
        </w:r>
      </w:hyperlink>
      <w:r w:rsidR="007D5F8E">
        <w:rPr>
          <w:rFonts w:ascii="Times New Roman" w:hAnsi="Times New Roman" w:cs="Times New Roman"/>
          <w:bCs/>
        </w:rPr>
        <w:t xml:space="preserve">;  </w:t>
      </w:r>
      <w:r w:rsidR="003D5450">
        <w:rPr>
          <w:rFonts w:ascii="Times New Roman" w:hAnsi="Times New Roman" w:cs="Times New Roman"/>
          <w:bCs/>
        </w:rPr>
        <w:t>208-885-6176</w:t>
      </w:r>
    </w:p>
    <w:p w14:paraId="7FC573FF" w14:textId="77777777" w:rsidR="0047431D" w:rsidRDefault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50005DB" w14:textId="77777777" w:rsidR="0047431D" w:rsidRPr="00D76D0A" w:rsidRDefault="0047431D" w:rsidP="00D76D0A">
      <w:pPr>
        <w:widowControl/>
        <w:spacing w:after="120"/>
        <w:rPr>
          <w:rFonts w:ascii="Times New Roman" w:hAnsi="Times New Roman" w:cs="Times New Roman"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E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ducation</w:t>
      </w:r>
    </w:p>
    <w:p w14:paraId="7CED8516" w14:textId="77777777" w:rsidR="0047431D" w:rsidRDefault="0047431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B.S., Wildlife Biology, Colorado State University, Ft. Collins, CO, 1985    </w:t>
      </w:r>
    </w:p>
    <w:p w14:paraId="3F1797BA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M.S., Zoology and Physiology, University of Wyoming, Laramie, WY, 1990</w:t>
      </w:r>
    </w:p>
    <w:p w14:paraId="0724826E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Ph.D., Organismal Biology &amp; Ecology, University of Montana, Missoula, MT, 1998</w:t>
      </w:r>
    </w:p>
    <w:p w14:paraId="1EAC70DB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872528E" w14:textId="77777777" w:rsidR="00D76D0A" w:rsidRPr="00D76D0A" w:rsidRDefault="0047431D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P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rofessional Employment</w:t>
      </w:r>
    </w:p>
    <w:p w14:paraId="34D5F8FD" w14:textId="185D5274" w:rsidR="00B7546D" w:rsidRDefault="003D5450" w:rsidP="00B7546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Professor and </w:t>
      </w:r>
      <w:r w:rsidR="0037609A">
        <w:rPr>
          <w:rFonts w:ascii="Times New Roman" w:hAnsi="Times New Roman" w:cs="Times New Roman"/>
          <w:b/>
          <w:bCs/>
        </w:rPr>
        <w:t>Director</w:t>
      </w:r>
      <w:r w:rsidR="00B7546D">
        <w:rPr>
          <w:rFonts w:ascii="Times New Roman" w:hAnsi="Times New Roman" w:cs="Times New Roman"/>
        </w:rPr>
        <w:t xml:space="preserve">, Idaho Cooperative Fish </w:t>
      </w:r>
      <w:r>
        <w:rPr>
          <w:rFonts w:ascii="Times New Roman" w:hAnsi="Times New Roman" w:cs="Times New Roman"/>
        </w:rPr>
        <w:t xml:space="preserve">&amp; </w:t>
      </w:r>
      <w:r w:rsidR="00B7546D">
        <w:rPr>
          <w:rFonts w:ascii="Times New Roman" w:hAnsi="Times New Roman" w:cs="Times New Roman"/>
        </w:rPr>
        <w:t xml:space="preserve">Wildlife Research Unit, </w:t>
      </w:r>
      <w:r>
        <w:rPr>
          <w:rFonts w:ascii="Times New Roman" w:hAnsi="Times New Roman" w:cs="Times New Roman"/>
        </w:rPr>
        <w:t xml:space="preserve">Dept of Fish &amp; Wildlife </w:t>
      </w:r>
      <w:r w:rsidR="00537AC0">
        <w:rPr>
          <w:rFonts w:ascii="Times New Roman" w:hAnsi="Times New Roman" w:cs="Times New Roman"/>
        </w:rPr>
        <w:t>Sciences</w:t>
      </w:r>
      <w:r w:rsidR="00CA3A00">
        <w:rPr>
          <w:rFonts w:ascii="Times New Roman" w:hAnsi="Times New Roman" w:cs="Times New Roman"/>
        </w:rPr>
        <w:t xml:space="preserve"> &amp; Dept of Biological Sciences</w:t>
      </w:r>
      <w:r>
        <w:rPr>
          <w:rFonts w:ascii="Times New Roman" w:hAnsi="Times New Roman" w:cs="Times New Roman"/>
        </w:rPr>
        <w:t xml:space="preserve">, </w:t>
      </w:r>
      <w:r w:rsidR="00B7546D">
        <w:rPr>
          <w:rFonts w:ascii="Times New Roman" w:hAnsi="Times New Roman" w:cs="Times New Roman"/>
        </w:rPr>
        <w:t>University of Idaho, Moscow, ID (Jul. 2011-present).</w:t>
      </w:r>
    </w:p>
    <w:p w14:paraId="0FBDCEDD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                               </w:t>
      </w:r>
    </w:p>
    <w:p w14:paraId="7FB5BCAA" w14:textId="7747E2E3" w:rsidR="0047431D" w:rsidRPr="00D76D0A" w:rsidRDefault="0037609A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>
        <w:rPr>
          <w:rFonts w:ascii="Times New Roman" w:hAnsi="Times New Roman" w:cs="Times New Roman"/>
          <w:b/>
          <w:bCs/>
          <w:smallCaps/>
          <w:sz w:val="28"/>
        </w:rPr>
        <w:t>Peer-Reviewed Publications</w:t>
      </w:r>
      <w:r w:rsidR="00D76D0A">
        <w:rPr>
          <w:rFonts w:ascii="Times New Roman" w:hAnsi="Times New Roman" w:cs="Times New Roman"/>
          <w:b/>
          <w:bCs/>
          <w:smallCaps/>
          <w:sz w:val="28"/>
        </w:rPr>
        <w:t xml:space="preserve">  </w:t>
      </w:r>
      <w:r w:rsidR="00071732" w:rsidRPr="00071732">
        <w:rPr>
          <w:rFonts w:ascii="Times New Roman" w:hAnsi="Times New Roman" w:cs="Times New Roman"/>
          <w:bCs/>
          <w:i/>
          <w:sz w:val="22"/>
        </w:rPr>
        <w:t>(</w:t>
      </w:r>
      <w:r w:rsidR="00071732" w:rsidRPr="00071732">
        <w:rPr>
          <w:rFonts w:ascii="Times New Roman" w:hAnsi="Times New Roman" w:cs="Times New Roman"/>
          <w:b/>
          <w:bCs/>
          <w:i/>
          <w:sz w:val="22"/>
        </w:rPr>
        <w:t>*</w:t>
      </w:r>
      <w:r w:rsidR="00071732" w:rsidRPr="00071732">
        <w:rPr>
          <w:rFonts w:ascii="Times New Roman" w:hAnsi="Times New Roman" w:cs="Times New Roman"/>
          <w:bCs/>
          <w:i/>
          <w:sz w:val="22"/>
        </w:rPr>
        <w:t xml:space="preserve">graduate students &amp; </w:t>
      </w:r>
      <w:r w:rsidR="00071732" w:rsidRPr="00071732">
        <w:rPr>
          <w:rFonts w:ascii="Times New Roman" w:hAnsi="Times New Roman" w:cs="Times New Roman"/>
          <w:b/>
          <w:bCs/>
          <w:i/>
          <w:sz w:val="22"/>
        </w:rPr>
        <w:t>**</w:t>
      </w:r>
      <w:r w:rsidR="00071732" w:rsidRPr="00071732">
        <w:rPr>
          <w:rFonts w:ascii="Times New Roman" w:hAnsi="Times New Roman" w:cs="Times New Roman"/>
          <w:bCs/>
          <w:i/>
          <w:sz w:val="22"/>
        </w:rPr>
        <w:t xml:space="preserve"> undergrads whom I mentored)</w:t>
      </w:r>
    </w:p>
    <w:p w14:paraId="32EE264D" w14:textId="4A9377A6" w:rsidR="00A932D2" w:rsidRDefault="00A932D2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932D2">
        <w:rPr>
          <w:rFonts w:ascii="Times New Roman" w:hAnsi="Times New Roman" w:cs="Times New Roman"/>
          <w:bCs/>
        </w:rPr>
        <w:t xml:space="preserve">Helmstetter*, N., C. J. Conway, S. Roberts, J. Adams, P. Makela, and L.P. Waits.  In Press. Predator-specific mortality of sage-grouse nests based on predator DNA on eggshells. </w:t>
      </w:r>
      <w:r w:rsidRPr="00BB4B47">
        <w:rPr>
          <w:rFonts w:ascii="Times New Roman" w:hAnsi="Times New Roman" w:cs="Times New Roman"/>
          <w:bCs/>
          <w:i/>
          <w:iCs/>
        </w:rPr>
        <w:t>Ecology and Evolution</w:t>
      </w:r>
      <w:r w:rsidRPr="00A932D2">
        <w:rPr>
          <w:rFonts w:ascii="Times New Roman" w:hAnsi="Times New Roman" w:cs="Times New Roman"/>
          <w:bCs/>
        </w:rPr>
        <w:t xml:space="preserve">, in press. </w:t>
      </w:r>
    </w:p>
    <w:p w14:paraId="70B72E18" w14:textId="7AD0AF9D" w:rsidR="004113A4" w:rsidRDefault="004113A4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113A4">
        <w:rPr>
          <w:rFonts w:ascii="Times New Roman" w:hAnsi="Times New Roman" w:cs="Times New Roman"/>
          <w:bCs/>
        </w:rPr>
        <w:t xml:space="preserve">Stevens, B. S., C. J. Conway, K. Sawyer*, L. Kershek, G. Block, S. Hamilton, and R. Kolstrom. In Press. Developing a range-wide sampling framework for threatened and endangered species: a case study with light-footed Ridgway’s rail. </w:t>
      </w:r>
      <w:r w:rsidRPr="00BB4B47">
        <w:rPr>
          <w:rFonts w:ascii="Times New Roman" w:hAnsi="Times New Roman" w:cs="Times New Roman"/>
          <w:bCs/>
          <w:i/>
          <w:iCs/>
        </w:rPr>
        <w:t>Biodiversity and Conservation</w:t>
      </w:r>
      <w:r w:rsidRPr="004113A4">
        <w:rPr>
          <w:rFonts w:ascii="Times New Roman" w:hAnsi="Times New Roman" w:cs="Times New Roman"/>
          <w:bCs/>
        </w:rPr>
        <w:t xml:space="preserve">, in press.  </w:t>
      </w:r>
    </w:p>
    <w:p w14:paraId="66E9977B" w14:textId="238642A3" w:rsidR="0081768F" w:rsidRDefault="0081768F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81768F">
        <w:rPr>
          <w:rFonts w:ascii="Times New Roman" w:hAnsi="Times New Roman" w:cs="Times New Roman"/>
          <w:bCs/>
        </w:rPr>
        <w:t xml:space="preserve">Paprocki*, N., S. Blair, C. J. Conway, J. Adams, S. Nerkowski, J. Kidd, and L. P. Waits. In Press. Comparison of seven DNA metabarcoding sampling methods to assess diet in a large avian predator. </w:t>
      </w:r>
      <w:r w:rsidRPr="00BB4B47">
        <w:rPr>
          <w:rFonts w:ascii="Times New Roman" w:hAnsi="Times New Roman" w:cs="Times New Roman"/>
          <w:bCs/>
          <w:i/>
          <w:iCs/>
        </w:rPr>
        <w:t>Environmental DNA</w:t>
      </w:r>
      <w:r w:rsidRPr="0081768F">
        <w:rPr>
          <w:rFonts w:ascii="Times New Roman" w:hAnsi="Times New Roman" w:cs="Times New Roman"/>
          <w:bCs/>
        </w:rPr>
        <w:t xml:space="preserve">, in press. </w:t>
      </w:r>
    </w:p>
    <w:p w14:paraId="570787FB" w14:textId="784A65E2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Helmstetter*, N., C. J. Conway, S. Roberts, P. Makela, and L.P. Waits.  In </w:t>
      </w:r>
      <w:r w:rsidR="00CA3A00">
        <w:rPr>
          <w:rFonts w:ascii="Times New Roman" w:hAnsi="Times New Roman" w:cs="Times New Roman"/>
          <w:bCs/>
        </w:rPr>
        <w:t>Press</w:t>
      </w:r>
      <w:r w:rsidRPr="00A443D0">
        <w:rPr>
          <w:rFonts w:ascii="Times New Roman" w:hAnsi="Times New Roman" w:cs="Times New Roman"/>
          <w:bCs/>
        </w:rPr>
        <w:t xml:space="preserve">. The influence of grazing on the spatiotemporal activity patterns of a primary sage-grouse nest predator. </w:t>
      </w:r>
      <w:r w:rsidRPr="00647302">
        <w:rPr>
          <w:rFonts w:ascii="Times New Roman" w:hAnsi="Times New Roman" w:cs="Times New Roman"/>
          <w:bCs/>
          <w:i/>
          <w:iCs/>
        </w:rPr>
        <w:t>Rangeland Ecology &amp; Management</w:t>
      </w:r>
      <w:r w:rsidRPr="00A443D0">
        <w:rPr>
          <w:rFonts w:ascii="Times New Roman" w:hAnsi="Times New Roman" w:cs="Times New Roman"/>
          <w:bCs/>
        </w:rPr>
        <w:t xml:space="preserve">, in </w:t>
      </w:r>
      <w:r w:rsidR="00CA3A00">
        <w:rPr>
          <w:rFonts w:ascii="Times New Roman" w:hAnsi="Times New Roman" w:cs="Times New Roman"/>
          <w:bCs/>
        </w:rPr>
        <w:t>press</w:t>
      </w:r>
      <w:r w:rsidRPr="00A443D0">
        <w:rPr>
          <w:rFonts w:ascii="Times New Roman" w:hAnsi="Times New Roman" w:cs="Times New Roman"/>
          <w:bCs/>
        </w:rPr>
        <w:t xml:space="preserve">. </w:t>
      </w:r>
    </w:p>
    <w:p w14:paraId="6814A44C" w14:textId="77777777" w:rsidR="00BB4B47" w:rsidRDefault="00BB4B47" w:rsidP="00BB4B47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E509DF">
        <w:rPr>
          <w:rFonts w:ascii="Times New Roman" w:hAnsi="Times New Roman" w:cs="Times New Roman"/>
          <w:bCs/>
        </w:rPr>
        <w:t xml:space="preserve">Garcia*, V., C. J. Conway, and C. P. Nadeau*.  2024.  Experimental changes in food and ectoparasites affect dispersal timing in juvenile burrowing owls. </w:t>
      </w:r>
      <w:r w:rsidRPr="00BB4B47">
        <w:rPr>
          <w:rFonts w:ascii="Times New Roman" w:hAnsi="Times New Roman" w:cs="Times New Roman"/>
          <w:bCs/>
          <w:i/>
          <w:iCs/>
        </w:rPr>
        <w:t>PLoS ONE</w:t>
      </w:r>
      <w:r w:rsidRPr="00E509DF">
        <w:rPr>
          <w:rFonts w:ascii="Times New Roman" w:hAnsi="Times New Roman" w:cs="Times New Roman"/>
          <w:bCs/>
        </w:rPr>
        <w:t xml:space="preserve"> 19(7): e0306660.</w:t>
      </w:r>
    </w:p>
    <w:p w14:paraId="0646D020" w14:textId="7916F990" w:rsidR="00986C36" w:rsidRDefault="00986C36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86C36">
        <w:rPr>
          <w:rFonts w:ascii="Times New Roman" w:hAnsi="Times New Roman" w:cs="Times New Roman"/>
          <w:bCs/>
        </w:rPr>
        <w:t xml:space="preserve">Garrett*, M., S. Nerkowski, S. Blair, N. Campbell, S. Barbosa, C. J. Conway, P. Hohenlohe, and L. P. Waits. </w:t>
      </w:r>
      <w:r w:rsidR="00410E90">
        <w:rPr>
          <w:rFonts w:ascii="Times New Roman" w:hAnsi="Times New Roman" w:cs="Times New Roman"/>
          <w:bCs/>
        </w:rPr>
        <w:t>2024</w:t>
      </w:r>
      <w:r w:rsidRPr="00986C36">
        <w:rPr>
          <w:rFonts w:ascii="Times New Roman" w:hAnsi="Times New Roman" w:cs="Times New Roman"/>
          <w:bCs/>
        </w:rPr>
        <w:t xml:space="preserve">. Development and validation of a GT-seq panel for genetic monitoring in a threatened species using minimally invasive sampling. </w:t>
      </w:r>
      <w:r w:rsidRPr="00962FFA">
        <w:rPr>
          <w:rFonts w:ascii="Times New Roman" w:hAnsi="Times New Roman" w:cs="Times New Roman"/>
          <w:bCs/>
          <w:i/>
          <w:iCs/>
        </w:rPr>
        <w:t>Ecology and Evolution</w:t>
      </w:r>
      <w:r w:rsidRPr="00986C36">
        <w:rPr>
          <w:rFonts w:ascii="Times New Roman" w:hAnsi="Times New Roman" w:cs="Times New Roman"/>
          <w:bCs/>
        </w:rPr>
        <w:t xml:space="preserve"> </w:t>
      </w:r>
      <w:r w:rsidR="009D526B" w:rsidRPr="009D526B">
        <w:rPr>
          <w:rFonts w:ascii="Times New Roman" w:hAnsi="Times New Roman" w:cs="Times New Roman"/>
          <w:bCs/>
        </w:rPr>
        <w:t>14:e11321</w:t>
      </w:r>
      <w:r w:rsidRPr="00986C36">
        <w:rPr>
          <w:rFonts w:ascii="Times New Roman" w:hAnsi="Times New Roman" w:cs="Times New Roman"/>
          <w:bCs/>
        </w:rPr>
        <w:t>.</w:t>
      </w:r>
    </w:p>
    <w:p w14:paraId="6D922287" w14:textId="5C9D0125" w:rsidR="0090420C" w:rsidRPr="0090420C" w:rsidRDefault="0090420C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0420C">
        <w:rPr>
          <w:rFonts w:ascii="Times New Roman" w:hAnsi="Times New Roman" w:cs="Times New Roman"/>
          <w:bCs/>
        </w:rPr>
        <w:t xml:space="preserve">Maron**, M. W., N. Paprocki*, J. P. Owen, and C. J. Conway. </w:t>
      </w:r>
      <w:r w:rsidR="000A4D01">
        <w:rPr>
          <w:rFonts w:ascii="Times New Roman" w:hAnsi="Times New Roman" w:cs="Times New Roman"/>
          <w:bCs/>
        </w:rPr>
        <w:t>2024</w:t>
      </w:r>
      <w:r w:rsidRPr="0090420C">
        <w:rPr>
          <w:rFonts w:ascii="Times New Roman" w:hAnsi="Times New Roman" w:cs="Times New Roman"/>
          <w:bCs/>
        </w:rPr>
        <w:t xml:space="preserve">. Differential effects of chewing lice on body condition across host age and sex in Rough-legged Hawks (Buteo lagopus). </w:t>
      </w:r>
      <w:r w:rsidRPr="00EC3DAB">
        <w:rPr>
          <w:rFonts w:ascii="Times New Roman" w:hAnsi="Times New Roman" w:cs="Times New Roman"/>
          <w:bCs/>
          <w:i/>
          <w:iCs/>
        </w:rPr>
        <w:t>Journal of Wildlife Diseases</w:t>
      </w:r>
      <w:r w:rsidRPr="0090420C">
        <w:rPr>
          <w:rFonts w:ascii="Times New Roman" w:hAnsi="Times New Roman" w:cs="Times New Roman"/>
          <w:bCs/>
        </w:rPr>
        <w:t xml:space="preserve"> </w:t>
      </w:r>
      <w:r w:rsidR="000A4D01">
        <w:rPr>
          <w:rFonts w:ascii="Times New Roman" w:hAnsi="Times New Roman" w:cs="Times New Roman"/>
          <w:bCs/>
        </w:rPr>
        <w:t>60:</w:t>
      </w:r>
      <w:r w:rsidRPr="0090420C">
        <w:rPr>
          <w:rFonts w:ascii="Times New Roman" w:hAnsi="Times New Roman" w:cs="Times New Roman"/>
          <w:bCs/>
        </w:rPr>
        <w:t xml:space="preserve">in </w:t>
      </w:r>
      <w:r w:rsidR="00CA3A00">
        <w:rPr>
          <w:rFonts w:ascii="Times New Roman" w:hAnsi="Times New Roman" w:cs="Times New Roman"/>
          <w:bCs/>
        </w:rPr>
        <w:t>press</w:t>
      </w:r>
      <w:r w:rsidRPr="0090420C">
        <w:rPr>
          <w:rFonts w:ascii="Times New Roman" w:hAnsi="Times New Roman" w:cs="Times New Roman"/>
          <w:bCs/>
        </w:rPr>
        <w:t xml:space="preserve">. </w:t>
      </w:r>
    </w:p>
    <w:p w14:paraId="17FCC235" w14:textId="39DAFB2D" w:rsidR="00A443D0" w:rsidRPr="00A443D0" w:rsidRDefault="00A443D0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Allison*, A. Z. T., C. J. Conway, A. Morris*, A. R. Goldberg*, K. N. Lohr, R. Richards, and J. A. Almack. </w:t>
      </w:r>
      <w:r w:rsidR="00EB5AB7">
        <w:rPr>
          <w:rFonts w:ascii="Times New Roman" w:hAnsi="Times New Roman" w:cs="Times New Roman"/>
          <w:bCs/>
        </w:rPr>
        <w:t>2024</w:t>
      </w:r>
      <w:r w:rsidRPr="00A443D0">
        <w:rPr>
          <w:rFonts w:ascii="Times New Roman" w:hAnsi="Times New Roman" w:cs="Times New Roman"/>
          <w:bCs/>
        </w:rPr>
        <w:t xml:space="preserve">. Hit snooze: an imperiled hibernator assesses spring snow conditions to decide whether to terminate hibernation or re-enter torpor. </w:t>
      </w:r>
      <w:r w:rsidRPr="00647302">
        <w:rPr>
          <w:rFonts w:ascii="Times New Roman" w:hAnsi="Times New Roman" w:cs="Times New Roman"/>
          <w:bCs/>
          <w:i/>
          <w:iCs/>
        </w:rPr>
        <w:t>Ecological and Evolutionary Physiology</w:t>
      </w:r>
      <w:r w:rsidR="00EB5AB7">
        <w:rPr>
          <w:rFonts w:ascii="Times New Roman" w:hAnsi="Times New Roman" w:cs="Times New Roman"/>
          <w:bCs/>
          <w:i/>
          <w:iCs/>
        </w:rPr>
        <w:t xml:space="preserve"> </w:t>
      </w:r>
      <w:r w:rsidR="00EB5AB7" w:rsidRPr="00EB5AB7">
        <w:rPr>
          <w:rFonts w:ascii="Times New Roman" w:hAnsi="Times New Roman" w:cs="Times New Roman"/>
          <w:bCs/>
        </w:rPr>
        <w:t>97</w:t>
      </w:r>
      <w:r w:rsidR="00301A25" w:rsidRPr="00301A25">
        <w:rPr>
          <w:rFonts w:ascii="Times New Roman" w:hAnsi="Times New Roman" w:cs="Times New Roman"/>
          <w:bCs/>
        </w:rPr>
        <w:t>:53-63</w:t>
      </w:r>
      <w:r w:rsidRPr="00A443D0">
        <w:rPr>
          <w:rFonts w:ascii="Times New Roman" w:hAnsi="Times New Roman" w:cs="Times New Roman"/>
          <w:bCs/>
        </w:rPr>
        <w:t xml:space="preserve">. </w:t>
      </w:r>
    </w:p>
    <w:p w14:paraId="72DBDAE9" w14:textId="061FB4AA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>Allison*, A. Z. T., C. J. Conway, and A. R. Goldberg*. 202</w:t>
      </w:r>
      <w:r w:rsidR="00EB5AB7">
        <w:rPr>
          <w:rFonts w:ascii="Times New Roman" w:hAnsi="Times New Roman" w:cs="Times New Roman"/>
          <w:bCs/>
        </w:rPr>
        <w:t>4</w:t>
      </w:r>
      <w:r w:rsidRPr="00A443D0">
        <w:rPr>
          <w:rFonts w:ascii="Times New Roman" w:hAnsi="Times New Roman" w:cs="Times New Roman"/>
          <w:bCs/>
        </w:rPr>
        <w:t xml:space="preserve">.  Weather influences survival probability in two coexisting mammals directly and indirectly via competitive asymmetry. </w:t>
      </w:r>
      <w:r w:rsidRPr="00647302">
        <w:rPr>
          <w:rFonts w:ascii="Times New Roman" w:hAnsi="Times New Roman" w:cs="Times New Roman"/>
          <w:bCs/>
          <w:i/>
          <w:iCs/>
        </w:rPr>
        <w:t>Ecology</w:t>
      </w:r>
      <w:r w:rsidRPr="00A443D0">
        <w:rPr>
          <w:rFonts w:ascii="Times New Roman" w:hAnsi="Times New Roman" w:cs="Times New Roman"/>
          <w:bCs/>
        </w:rPr>
        <w:t xml:space="preserve"> 104:e4229.</w:t>
      </w:r>
    </w:p>
    <w:p w14:paraId="4B622222" w14:textId="77777777" w:rsidR="00796C78" w:rsidRPr="00A443D0" w:rsidRDefault="00796C78" w:rsidP="00796C78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lastRenderedPageBreak/>
        <w:t xml:space="preserve">Lundblad*, C. G., and C. J. Conway. 2023. Delayed incubation leads to hatching failure of a Burrowing Owl (Athene cunicularia) nest. </w:t>
      </w:r>
      <w:r w:rsidRPr="00647302">
        <w:rPr>
          <w:rFonts w:ascii="Times New Roman" w:hAnsi="Times New Roman" w:cs="Times New Roman"/>
          <w:bCs/>
          <w:i/>
          <w:iCs/>
        </w:rPr>
        <w:t>Wilson Journal of Ornithology</w:t>
      </w:r>
      <w:r w:rsidRPr="00A443D0">
        <w:rPr>
          <w:rFonts w:ascii="Times New Roman" w:hAnsi="Times New Roman" w:cs="Times New Roman"/>
          <w:bCs/>
        </w:rPr>
        <w:t xml:space="preserve"> 135</w:t>
      </w:r>
      <w:r>
        <w:rPr>
          <w:rFonts w:ascii="Times New Roman" w:hAnsi="Times New Roman" w:cs="Times New Roman"/>
          <w:bCs/>
        </w:rPr>
        <w:t>:400-405</w:t>
      </w:r>
      <w:r w:rsidRPr="00A443D0">
        <w:rPr>
          <w:rFonts w:ascii="Times New Roman" w:hAnsi="Times New Roman" w:cs="Times New Roman"/>
          <w:bCs/>
        </w:rPr>
        <w:t xml:space="preserve">. </w:t>
      </w:r>
    </w:p>
    <w:p w14:paraId="7041B6B6" w14:textId="77777777" w:rsidR="00796C78" w:rsidRPr="00A443D0" w:rsidRDefault="00796C78" w:rsidP="00796C78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Stevens, B. S., C. J. Conway, C. Tisdale, K. Denny, A. Meyers, and P. Makela. 2023. Backpack satellite transmitters reduce survival but not nesting propensity or success of greater sage-grouse.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13:e10820. </w:t>
      </w:r>
    </w:p>
    <w:p w14:paraId="2B1A2F6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2023. Investing in a nest egg: Intraspecific variation in the timing of egg-laying across a latitudinal gradient. </w:t>
      </w:r>
      <w:r w:rsidRPr="00647302">
        <w:rPr>
          <w:rFonts w:ascii="Times New Roman" w:hAnsi="Times New Roman" w:cs="Times New Roman"/>
          <w:bCs/>
          <w:i/>
          <w:iCs/>
        </w:rPr>
        <w:t>Oecologi</w:t>
      </w:r>
      <w:r w:rsidRPr="00A443D0">
        <w:rPr>
          <w:rFonts w:ascii="Times New Roman" w:hAnsi="Times New Roman" w:cs="Times New Roman"/>
          <w:bCs/>
        </w:rPr>
        <w:t xml:space="preserve">a 202:83-96. </w:t>
      </w:r>
    </w:p>
    <w:p w14:paraId="567A62A8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Allison*, A. Z. T., A.E. Morris*, and C. J. Conway. 2023. Why hibernate? Tests of four hypotheses to explain intraspecific variation in hibernation phenology.  </w:t>
      </w:r>
      <w:r w:rsidRPr="00647302">
        <w:rPr>
          <w:rFonts w:ascii="Times New Roman" w:hAnsi="Times New Roman" w:cs="Times New Roman"/>
          <w:bCs/>
          <w:i/>
          <w:iCs/>
        </w:rPr>
        <w:t>Functional Ecology</w:t>
      </w:r>
      <w:r w:rsidRPr="00A443D0">
        <w:rPr>
          <w:rFonts w:ascii="Times New Roman" w:hAnsi="Times New Roman" w:cs="Times New Roman"/>
          <w:bCs/>
        </w:rPr>
        <w:t xml:space="preserve"> 37:1580-1593. </w:t>
      </w:r>
    </w:p>
    <w:p w14:paraId="7F838C71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S. B. Roberts, C. J. Conway, and D. K. Englestead. 2023.  Effects of large-scale disturbance on animal space use: Functional responses by greater sage-grouse after megafire.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13:ece3.9933.  </w:t>
      </w:r>
    </w:p>
    <w:p w14:paraId="7E27EA34" w14:textId="4653FA0D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C. J. Conway, J. M. Knetter, S. B. Roberts, and P. Donnelly. 2023.  Multi-scale effects of land cover, weather, and fire on Columbian sharp-tailed grouse. </w:t>
      </w:r>
      <w:r w:rsidRPr="00647302">
        <w:rPr>
          <w:rFonts w:ascii="Times New Roman" w:hAnsi="Times New Roman" w:cs="Times New Roman"/>
          <w:bCs/>
          <w:i/>
          <w:iCs/>
        </w:rPr>
        <w:t>Journal of Wildlife Management</w:t>
      </w:r>
      <w:r w:rsidRPr="00A443D0">
        <w:rPr>
          <w:rFonts w:ascii="Times New Roman" w:hAnsi="Times New Roman" w:cs="Times New Roman"/>
          <w:bCs/>
        </w:rPr>
        <w:t xml:space="preserve"> 87(2):e22349.  </w:t>
      </w:r>
    </w:p>
    <w:p w14:paraId="5C50D73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Lachman*, D. A., C. J. Conway, K. T. Vierling, T. Matthews, and D. Evans Mack. 2022. Drones and bathymetry show the importance of optimal water depth for nest placement within breeding colonies of Western and Clark’s Grebes. </w:t>
      </w:r>
      <w:r w:rsidRPr="00647302">
        <w:rPr>
          <w:rFonts w:ascii="Times New Roman" w:hAnsi="Times New Roman" w:cs="Times New Roman"/>
          <w:bCs/>
          <w:i/>
          <w:iCs/>
        </w:rPr>
        <w:t>Wetlands</w:t>
      </w:r>
      <w:r w:rsidRPr="00A443D0">
        <w:rPr>
          <w:rFonts w:ascii="Times New Roman" w:hAnsi="Times New Roman" w:cs="Times New Roman"/>
          <w:bCs/>
        </w:rPr>
        <w:t xml:space="preserve"> 42:1-10. </w:t>
      </w:r>
    </w:p>
    <w:p w14:paraId="1CBFE3B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Goldberg*, A. R., D. E. Biggins, S. Ramakrishnan, J. W. Bowser, C. J. Conway, D. A. Eads, and J. Wimsatt. 2022. Deltamethrin reduces survival of non-target small mammals. </w:t>
      </w:r>
      <w:r w:rsidRPr="00647302">
        <w:rPr>
          <w:rFonts w:ascii="Times New Roman" w:hAnsi="Times New Roman" w:cs="Times New Roman"/>
          <w:bCs/>
          <w:i/>
          <w:iCs/>
        </w:rPr>
        <w:t>Wildlife Research</w:t>
      </w:r>
      <w:r w:rsidRPr="00A443D0">
        <w:rPr>
          <w:rFonts w:ascii="Times New Roman" w:hAnsi="Times New Roman" w:cs="Times New Roman"/>
          <w:bCs/>
        </w:rPr>
        <w:t xml:space="preserve"> 49:698-708. </w:t>
      </w:r>
    </w:p>
    <w:p w14:paraId="753A9A82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C. J. Conway, K. Luke, A. Weldon, C. Hand, A. Schwarzer, F. Smith, C. Watson, and B. D. Watts. 2022.  Large-scale distribution models for optimal prediction of Eastern black rail habitat within tidal ecosystems. </w:t>
      </w:r>
      <w:r w:rsidRPr="00647302">
        <w:rPr>
          <w:rFonts w:ascii="Times New Roman" w:hAnsi="Times New Roman" w:cs="Times New Roman"/>
          <w:bCs/>
          <w:i/>
          <w:iCs/>
        </w:rPr>
        <w:t>Global Ecology and Conservation</w:t>
      </w:r>
      <w:r w:rsidRPr="00A443D0">
        <w:rPr>
          <w:rFonts w:ascii="Times New Roman" w:hAnsi="Times New Roman" w:cs="Times New Roman"/>
          <w:bCs/>
        </w:rPr>
        <w:t xml:space="preserve"> 38:e02222.  </w:t>
      </w:r>
    </w:p>
    <w:p w14:paraId="7C906A5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>Allison*, A. Z. T., and C. J. Conway.  2022. Daily foraging activity of an imperiled ground squirrel: effects of hibernation, thermal environment, body condition, and conspecific density</w:t>
      </w:r>
      <w:r w:rsidRPr="00647302">
        <w:rPr>
          <w:rFonts w:ascii="Times New Roman" w:hAnsi="Times New Roman" w:cs="Times New Roman"/>
          <w:bCs/>
          <w:i/>
          <w:iCs/>
        </w:rPr>
        <w:t>.  Behavioral Ecology and Sociobiology</w:t>
      </w:r>
      <w:r w:rsidRPr="00A443D0">
        <w:rPr>
          <w:rFonts w:ascii="Times New Roman" w:hAnsi="Times New Roman" w:cs="Times New Roman"/>
          <w:bCs/>
        </w:rPr>
        <w:t xml:space="preserve"> 76:28. </w:t>
      </w:r>
    </w:p>
    <w:p w14:paraId="3CA2F31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LaRoche, D. D., C. J. Conway, and C. Kirkpatrick.  2022.  Small-scale variation in trap placement affects arthropod capture rates on sticky traps in riparian woodlands.  </w:t>
      </w:r>
      <w:r w:rsidRPr="00647302">
        <w:rPr>
          <w:rFonts w:ascii="Times New Roman" w:hAnsi="Times New Roman" w:cs="Times New Roman"/>
          <w:bCs/>
          <w:i/>
          <w:iCs/>
        </w:rPr>
        <w:t>Southwestern Naturalist</w:t>
      </w:r>
      <w:r w:rsidRPr="00A443D0">
        <w:rPr>
          <w:rFonts w:ascii="Times New Roman" w:hAnsi="Times New Roman" w:cs="Times New Roman"/>
          <w:bCs/>
        </w:rPr>
        <w:t xml:space="preserve"> 66:275-279.  </w:t>
      </w:r>
    </w:p>
    <w:p w14:paraId="31AE659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>Macías-Duarte*, A., and C. J. Conway.  2021. Geographic variation in dispersal of western burrowing owl (</w:t>
      </w:r>
      <w:r w:rsidRPr="00EC3DAB">
        <w:rPr>
          <w:rFonts w:ascii="Times New Roman" w:hAnsi="Times New Roman" w:cs="Times New Roman"/>
          <w:bCs/>
          <w:i/>
          <w:iCs/>
        </w:rPr>
        <w:t>Athene cunicularia hypugaea</w:t>
      </w:r>
      <w:r w:rsidRPr="00A443D0">
        <w:rPr>
          <w:rFonts w:ascii="Times New Roman" w:hAnsi="Times New Roman" w:cs="Times New Roman"/>
          <w:bCs/>
        </w:rPr>
        <w:t xml:space="preserve">) populations. </w:t>
      </w:r>
      <w:r w:rsidRPr="00647302">
        <w:rPr>
          <w:rFonts w:ascii="Times New Roman" w:hAnsi="Times New Roman" w:cs="Times New Roman"/>
          <w:bCs/>
          <w:i/>
          <w:iCs/>
        </w:rPr>
        <w:t>Behavioral Ecology</w:t>
      </w:r>
      <w:r w:rsidRPr="00A443D0">
        <w:rPr>
          <w:rFonts w:ascii="Times New Roman" w:hAnsi="Times New Roman" w:cs="Times New Roman"/>
          <w:bCs/>
        </w:rPr>
        <w:t xml:space="preserve"> 32:1339-1351. </w:t>
      </w:r>
    </w:p>
    <w:p w14:paraId="771B9E79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Harrity*, E. J., L. E. Michael, and C. J. Conway. 2021.  Sexual dimorphism in morphology and plumage of endangered Yuma Ridgway’s Rails: a model for documenting sex.  </w:t>
      </w:r>
      <w:r w:rsidRPr="00647302">
        <w:rPr>
          <w:rFonts w:ascii="Times New Roman" w:hAnsi="Times New Roman" w:cs="Times New Roman"/>
          <w:bCs/>
          <w:i/>
          <w:iCs/>
        </w:rPr>
        <w:t xml:space="preserve">Journal of Fish and Wildlife Management </w:t>
      </w:r>
      <w:r w:rsidRPr="00A443D0">
        <w:rPr>
          <w:rFonts w:ascii="Times New Roman" w:hAnsi="Times New Roman" w:cs="Times New Roman"/>
          <w:bCs/>
        </w:rPr>
        <w:t xml:space="preserve">12:464-474. </w:t>
      </w:r>
    </w:p>
    <w:p w14:paraId="5C311C5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and C. J. Conway. 2021. Mapping habitat quality and threats for eastern black rails.  </w:t>
      </w:r>
      <w:r w:rsidRPr="00647302">
        <w:rPr>
          <w:rFonts w:ascii="Times New Roman" w:hAnsi="Times New Roman" w:cs="Times New Roman"/>
          <w:bCs/>
          <w:i/>
          <w:iCs/>
        </w:rPr>
        <w:t>Waterbirds</w:t>
      </w:r>
      <w:r w:rsidRPr="00A443D0">
        <w:rPr>
          <w:rFonts w:ascii="Times New Roman" w:hAnsi="Times New Roman" w:cs="Times New Roman"/>
          <w:bCs/>
        </w:rPr>
        <w:t xml:space="preserve"> 44:245-256. </w:t>
      </w:r>
    </w:p>
    <w:p w14:paraId="47ADE19F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Barbosa†, S., K. R. Andrews, A. R. Goldberg*, D. Singh-Gour, P. A. Hohenlohe, C. J. Conway, and L. P. Waits.  2021. The role of neutral and adaptive genomic variation in population diversification and speciation in two ground squirrel species of conservation concern.  </w:t>
      </w:r>
      <w:r w:rsidRPr="00647302">
        <w:rPr>
          <w:rFonts w:ascii="Times New Roman" w:hAnsi="Times New Roman" w:cs="Times New Roman"/>
          <w:bCs/>
          <w:i/>
          <w:iCs/>
        </w:rPr>
        <w:t>Molecular Ecology</w:t>
      </w:r>
      <w:r w:rsidRPr="00A443D0">
        <w:rPr>
          <w:rFonts w:ascii="Times New Roman" w:hAnsi="Times New Roman" w:cs="Times New Roman"/>
          <w:bCs/>
        </w:rPr>
        <w:t xml:space="preserve"> 30:4673–4694. </w:t>
      </w:r>
    </w:p>
    <w:p w14:paraId="6C49445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lastRenderedPageBreak/>
        <w:t xml:space="preserve">Lundblad*, C. G., and C. J. Conway. 2021. Intraspecific variation in incubation behaviours along a latitudinal gradient is driven by nest microclimate and selection on neonate quality.  </w:t>
      </w:r>
      <w:r w:rsidRPr="00647302">
        <w:rPr>
          <w:rFonts w:ascii="Times New Roman" w:hAnsi="Times New Roman" w:cs="Times New Roman"/>
          <w:bCs/>
          <w:i/>
          <w:iCs/>
        </w:rPr>
        <w:t>Functional Ecology</w:t>
      </w:r>
      <w:r w:rsidRPr="00A443D0">
        <w:rPr>
          <w:rFonts w:ascii="Times New Roman" w:hAnsi="Times New Roman" w:cs="Times New Roman"/>
          <w:bCs/>
        </w:rPr>
        <w:t xml:space="preserve"> 35:1028-1040. </w:t>
      </w:r>
    </w:p>
    <w:p w14:paraId="11C113AC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2021. Ashmole’s hypothesis and the latitudinal gradient in clutch size.  </w:t>
      </w:r>
      <w:r w:rsidRPr="00647302">
        <w:rPr>
          <w:rFonts w:ascii="Times New Roman" w:hAnsi="Times New Roman" w:cs="Times New Roman"/>
          <w:bCs/>
          <w:i/>
          <w:iCs/>
        </w:rPr>
        <w:t>Biological Reviews</w:t>
      </w:r>
      <w:r w:rsidRPr="00A443D0">
        <w:rPr>
          <w:rFonts w:ascii="Times New Roman" w:hAnsi="Times New Roman" w:cs="Times New Roman"/>
          <w:bCs/>
        </w:rPr>
        <w:t xml:space="preserve"> 96:1349-1366</w:t>
      </w:r>
    </w:p>
    <w:p w14:paraId="57DD223C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Dillon*, K. G., and C. J. Conway.  2021.  Habitat heterogeneity, temperature, and primary productivity drive elevational gradients in avian species diversity. 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11:5985-5997. </w:t>
      </w:r>
    </w:p>
    <w:p w14:paraId="4EC0547A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Goldberg*, A. R., and C. J. Conway. 2021. Hibernation behavior of a federally-threatened ground squirrel: climate change and habitat selection implications. </w:t>
      </w:r>
      <w:r w:rsidRPr="00647302">
        <w:rPr>
          <w:rFonts w:ascii="Times New Roman" w:hAnsi="Times New Roman" w:cs="Times New Roman"/>
          <w:bCs/>
          <w:i/>
          <w:iCs/>
        </w:rPr>
        <w:t>Journal of Mammalogy</w:t>
      </w:r>
      <w:r w:rsidRPr="00A443D0">
        <w:rPr>
          <w:rFonts w:ascii="Times New Roman" w:hAnsi="Times New Roman" w:cs="Times New Roman"/>
          <w:bCs/>
        </w:rPr>
        <w:t xml:space="preserve"> 102:574-587. </w:t>
      </w:r>
    </w:p>
    <w:p w14:paraId="1696407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2021. Nest microclimate and limits to egg viability explain avian life-history variation across latitudinal gradients.  </w:t>
      </w:r>
      <w:r w:rsidRPr="00647302">
        <w:rPr>
          <w:rFonts w:ascii="Times New Roman" w:hAnsi="Times New Roman" w:cs="Times New Roman"/>
          <w:bCs/>
          <w:i/>
          <w:iCs/>
        </w:rPr>
        <w:t>Ecology</w:t>
      </w:r>
      <w:r w:rsidRPr="00A443D0">
        <w:rPr>
          <w:rFonts w:ascii="Times New Roman" w:hAnsi="Times New Roman" w:cs="Times New Roman"/>
          <w:bCs/>
        </w:rPr>
        <w:t xml:space="preserve"> 102:e03338.  </w:t>
      </w:r>
    </w:p>
    <w:p w14:paraId="093FEAFA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C. J. Conway, K. Cruz-McDonnell, D. Doublet, M. J. Desmond, C. J. Navis, and K. Ongman. 2021. Long-term population fluctuations of a burrowing owl population on Kirtland Air Force Base, New Mexico. </w:t>
      </w:r>
      <w:r w:rsidRPr="00647302">
        <w:rPr>
          <w:rFonts w:ascii="Times New Roman" w:hAnsi="Times New Roman" w:cs="Times New Roman"/>
          <w:bCs/>
          <w:i/>
          <w:iCs/>
        </w:rPr>
        <w:t>Journal of Raptor Research</w:t>
      </w:r>
      <w:r w:rsidRPr="00A443D0">
        <w:rPr>
          <w:rFonts w:ascii="Times New Roman" w:hAnsi="Times New Roman" w:cs="Times New Roman"/>
          <w:bCs/>
        </w:rPr>
        <w:t xml:space="preserve"> 55:241-254.</w:t>
      </w:r>
    </w:p>
    <w:p w14:paraId="779A4E61" w14:textId="6248C00F" w:rsidR="00F7015E" w:rsidRPr="00F7015E" w:rsidRDefault="00F7015E" w:rsidP="009B2F7E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and D. E. Biggins.  2021.  Effects of experimental flea removal and plague vaccine treatments on survival of northern Idaho ground squirrels and two coexisting sciurids. </w:t>
      </w:r>
      <w:r w:rsidRPr="00946B21">
        <w:rPr>
          <w:rFonts w:ascii="Times New Roman" w:hAnsi="Times New Roman" w:cs="Times New Roman"/>
          <w:bCs/>
          <w:i/>
          <w:iCs/>
        </w:rPr>
        <w:t>Global Ecology and Conservation</w:t>
      </w:r>
      <w:r w:rsidRPr="00F7015E">
        <w:rPr>
          <w:rFonts w:ascii="Times New Roman" w:hAnsi="Times New Roman" w:cs="Times New Roman"/>
          <w:bCs/>
        </w:rPr>
        <w:t xml:space="preserve"> 26:e01489</w:t>
      </w:r>
      <w:r>
        <w:rPr>
          <w:rFonts w:ascii="Times New Roman" w:hAnsi="Times New Roman" w:cs="Times New Roman"/>
          <w:bCs/>
        </w:rPr>
        <w:t>.</w:t>
      </w:r>
    </w:p>
    <w:p w14:paraId="12643A57" w14:textId="59FAA208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</w:t>
      </w:r>
      <w:r w:rsidR="009B2F7E" w:rsidRPr="009B2F7E">
        <w:rPr>
          <w:rFonts w:ascii="Times New Roman" w:hAnsi="Times New Roman" w:cs="Times New Roman"/>
          <w:bCs/>
        </w:rPr>
        <w:t xml:space="preserve">2021. Survival of greater sage-grouse broods: survey method affects disturbance and age-specific detection probability.  </w:t>
      </w:r>
      <w:r w:rsidR="009B2F7E" w:rsidRPr="009B2F7E">
        <w:rPr>
          <w:rFonts w:ascii="Times New Roman" w:hAnsi="Times New Roman" w:cs="Times New Roman"/>
          <w:bCs/>
          <w:i/>
          <w:iCs/>
        </w:rPr>
        <w:t>Journal of Field Ornithology</w:t>
      </w:r>
      <w:r w:rsidR="009B2F7E" w:rsidRPr="009B2F7E">
        <w:rPr>
          <w:rFonts w:ascii="Times New Roman" w:hAnsi="Times New Roman" w:cs="Times New Roman"/>
          <w:bCs/>
        </w:rPr>
        <w:t xml:space="preserve"> 92:88-102</w:t>
      </w:r>
      <w:r w:rsidRPr="00F7015E">
        <w:rPr>
          <w:rFonts w:ascii="Times New Roman" w:hAnsi="Times New Roman" w:cs="Times New Roman"/>
          <w:bCs/>
        </w:rPr>
        <w:t xml:space="preserve">.  </w:t>
      </w:r>
    </w:p>
    <w:p w14:paraId="7DA46BA6" w14:textId="442966A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2021. Aural and visual detection of greater sage-grouse leks: Implications for population trend estimates.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</w:t>
      </w:r>
      <w:r w:rsidR="009B2F7E" w:rsidRPr="009B2F7E">
        <w:rPr>
          <w:rFonts w:ascii="Times New Roman" w:hAnsi="Times New Roman" w:cs="Times New Roman"/>
          <w:bCs/>
        </w:rPr>
        <w:t>85:508-519</w:t>
      </w:r>
      <w:r w:rsidRPr="00F7015E">
        <w:rPr>
          <w:rFonts w:ascii="Times New Roman" w:hAnsi="Times New Roman" w:cs="Times New Roman"/>
          <w:bCs/>
        </w:rPr>
        <w:t xml:space="preserve">. </w:t>
      </w:r>
    </w:p>
    <w:p w14:paraId="7284EF37" w14:textId="681846BD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Helmstetter**, N. A., C. J. Conway, B. S. Stevens†, and A. R. Goldberg*. 2021.  Balancing transferability and complexity of species distribution models for rare species conservation.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27:95-108. </w:t>
      </w:r>
    </w:p>
    <w:p w14:paraId="1BD81035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Connelly, J. W., and C. J. Conway.  2021. Managing wildlife at landscape scales.  Pages 143-157 in Wildlife Management and Landscapes: Principles and Applications (W.F. Porter, C.J. Parent, R.A. Stewart, and D.M. Williams, eds.). Johns Hopkins University Press in affiliation with The Wildlife Society, Baltimore, MD, USA. </w:t>
      </w:r>
    </w:p>
    <w:p w14:paraId="4AF290E7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Garton, E. O., J. L. Aycrigg, C. J. Conway, and J. S. Horne.  2020.  Research and experimental design.  Pages 1-39 in The Wildlife Techniques Manual, Volume 1: Research, 8th Edition (N. J. Silvy, ed.).  Johns Hopkins University Press, Baltimore, MD. </w:t>
      </w:r>
    </w:p>
    <w:p w14:paraId="56ADCAFA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R., and C. J. Conway.  2020.  Ridgway’s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1.0.  The Birds of the World.  (P.G. Rodewald, ed.). Cornell Lab of Ornithology, Ithaca, NY, USA. </w:t>
      </w:r>
    </w:p>
    <w:p w14:paraId="7473DC33" w14:textId="572496C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J., C. P. Nadeau**, and M. A. Conway. 2020. Broadcasting regional call dialects has little influence on the effectiveness of call-broadcast surveys for marsh birds.  </w:t>
      </w:r>
      <w:r w:rsidRPr="00946B21">
        <w:rPr>
          <w:rFonts w:ascii="Times New Roman" w:hAnsi="Times New Roman" w:cs="Times New Roman"/>
          <w:bCs/>
          <w:i/>
          <w:iCs/>
        </w:rPr>
        <w:t>Wetlands</w:t>
      </w:r>
      <w:r w:rsidRPr="00F7015E">
        <w:rPr>
          <w:rFonts w:ascii="Times New Roman" w:hAnsi="Times New Roman" w:cs="Times New Roman"/>
          <w:bCs/>
        </w:rPr>
        <w:t xml:space="preserve"> 40:2055-2059. </w:t>
      </w:r>
    </w:p>
    <w:p w14:paraId="1F331E5F" w14:textId="0D61199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Dornak†, L. L., J. L. Aycrigg, J. Sauer, and C. J. Conway.  2020.  Assessing the efficacy of protected and multiple-use lands for bird conservation in the U.S.  </w:t>
      </w:r>
      <w:r w:rsidRPr="00946B21">
        <w:rPr>
          <w:rFonts w:ascii="Times New Roman" w:hAnsi="Times New Roman" w:cs="Times New Roman"/>
          <w:bCs/>
          <w:i/>
          <w:iCs/>
        </w:rPr>
        <w:t>PLOS One</w:t>
      </w:r>
      <w:r w:rsidRPr="00F7015E">
        <w:rPr>
          <w:rFonts w:ascii="Times New Roman" w:hAnsi="Times New Roman" w:cs="Times New Roman"/>
          <w:bCs/>
        </w:rPr>
        <w:t xml:space="preserve"> 5:e0239184. </w:t>
      </w:r>
    </w:p>
    <w:p w14:paraId="143F1FBF" w14:textId="1CF7D18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 xml:space="preserve">Macías-Duarte*, A., C. J. Conway, and M. Culver.  2020. Agriculture creates subtle genetic structure among migratory and non-migratory populations of Burrowing Owls throughout North America.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2020;10:10697–10708. </w:t>
      </w:r>
    </w:p>
    <w:p w14:paraId="3BFFEEC2" w14:textId="4E0EDD7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Evans Mack, and G. Burak.  2020. Winter versus summer habitat selection in a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84:1548–1559. </w:t>
      </w:r>
    </w:p>
    <w:p w14:paraId="53F2245D" w14:textId="713FE2D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Lachman*, D. A., C. J. Conway, K. T. Vierling, and T. Matthews. 2020. Drones provide a better method to find nests and estimate nest survival for colonial waterbirds: a demonstration with western grebes. </w:t>
      </w:r>
      <w:r w:rsidRPr="00946B21">
        <w:rPr>
          <w:rFonts w:ascii="Times New Roman" w:hAnsi="Times New Roman" w:cs="Times New Roman"/>
          <w:bCs/>
          <w:i/>
          <w:iCs/>
        </w:rPr>
        <w:t>Wetlands Ecology and Management</w:t>
      </w:r>
      <w:r w:rsidRPr="00F7015E">
        <w:rPr>
          <w:rFonts w:ascii="Times New Roman" w:hAnsi="Times New Roman" w:cs="Times New Roman"/>
          <w:bCs/>
        </w:rPr>
        <w:t xml:space="preserve"> 28:837–845. </w:t>
      </w:r>
    </w:p>
    <w:p w14:paraId="77D27002" w14:textId="65E7F064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2020. Satellite transmitters reveal previously unknown migratory behavior and wintering locations of Yuma Ridgway’s Rails.  </w:t>
      </w:r>
      <w:r w:rsidRPr="00946B21">
        <w:rPr>
          <w:rFonts w:ascii="Times New Roman" w:hAnsi="Times New Roman" w:cs="Times New Roman"/>
          <w:bCs/>
          <w:i/>
          <w:iCs/>
        </w:rPr>
        <w:t>Journal of Field Ornithology</w:t>
      </w:r>
      <w:r w:rsidRPr="00F7015E">
        <w:rPr>
          <w:rFonts w:ascii="Times New Roman" w:hAnsi="Times New Roman" w:cs="Times New Roman"/>
          <w:bCs/>
        </w:rPr>
        <w:t xml:space="preserve"> 91:300-312. </w:t>
      </w:r>
    </w:p>
    <w:p w14:paraId="694B2760" w14:textId="5E8E15E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and C. J. Conway. 2020. Methods for estimating vital rates of greater sage-grouse broods: A review. </w:t>
      </w:r>
      <w:r w:rsidRPr="00946B21">
        <w:rPr>
          <w:rFonts w:ascii="Times New Roman" w:hAnsi="Times New Roman" w:cs="Times New Roman"/>
          <w:bCs/>
          <w:i/>
          <w:iCs/>
        </w:rPr>
        <w:t>Wildlife Biology</w:t>
      </w:r>
      <w:r w:rsidRPr="00F7015E">
        <w:rPr>
          <w:rFonts w:ascii="Times New Roman" w:hAnsi="Times New Roman" w:cs="Times New Roman"/>
          <w:bCs/>
        </w:rPr>
        <w:t xml:space="preserve"> 2020:wlb.00700. </w:t>
      </w:r>
    </w:p>
    <w:p w14:paraId="43342173" w14:textId="4EAD76EC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E.J., B.S. Stevens†, and C.J. Conway. 2020. Keeping up with the times: mapping range-wide habitat suitability for endangered species in a changing environment. </w:t>
      </w:r>
      <w:r w:rsidRPr="00946B21">
        <w:rPr>
          <w:rFonts w:ascii="Times New Roman" w:hAnsi="Times New Roman" w:cs="Times New Roman"/>
          <w:bCs/>
          <w:i/>
          <w:iCs/>
        </w:rPr>
        <w:t>Biological Conservation</w:t>
      </w:r>
      <w:r w:rsidRPr="00F7015E">
        <w:rPr>
          <w:rFonts w:ascii="Times New Roman" w:hAnsi="Times New Roman" w:cs="Times New Roman"/>
          <w:bCs/>
        </w:rPr>
        <w:t xml:space="preserve"> 250:108734</w:t>
      </w:r>
      <w:r>
        <w:rPr>
          <w:rFonts w:ascii="Times New Roman" w:hAnsi="Times New Roman" w:cs="Times New Roman"/>
          <w:bCs/>
        </w:rPr>
        <w:t>.</w:t>
      </w:r>
    </w:p>
    <w:p w14:paraId="4B897F6D" w14:textId="115D123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Tank, K. R. Andrews, D. S. Gour, and L. Waits.  2020. Diet of a rare herbivore based on DNA metabarcoding of feces: selection, seasonality, and survival.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2020;10:7627–7643. </w:t>
      </w:r>
    </w:p>
    <w:p w14:paraId="5DA59622" w14:textId="614D73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2020.  Mapping habitat suitability at range-wide scales: spatially-explicit distribution models to inform conservation and research for marsh birds.  </w:t>
      </w:r>
      <w:r w:rsidRPr="00946B21">
        <w:rPr>
          <w:rFonts w:ascii="Times New Roman" w:hAnsi="Times New Roman" w:cs="Times New Roman"/>
          <w:bCs/>
          <w:i/>
          <w:iCs/>
        </w:rPr>
        <w:t>Conservation Science and Practice</w:t>
      </w:r>
      <w:r w:rsidRPr="00F7015E">
        <w:rPr>
          <w:rFonts w:ascii="Times New Roman" w:hAnsi="Times New Roman" w:cs="Times New Roman"/>
          <w:bCs/>
        </w:rPr>
        <w:t xml:space="preserve"> 2:e178. </w:t>
      </w:r>
    </w:p>
    <w:p w14:paraId="4C42CE17" w14:textId="1ED9D19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Testing four hypotheses to explain partial migration: balancing reproductive benefits with limits to fasting endurance. </w:t>
      </w:r>
      <w:r w:rsidRPr="00946B21">
        <w:rPr>
          <w:rFonts w:ascii="Times New Roman" w:hAnsi="Times New Roman" w:cs="Times New Roman"/>
          <w:bCs/>
          <w:i/>
          <w:iCs/>
        </w:rPr>
        <w:t>Behavioral Ecology and Sociobiology</w:t>
      </w:r>
      <w:r w:rsidRPr="00F7015E">
        <w:rPr>
          <w:rFonts w:ascii="Times New Roman" w:hAnsi="Times New Roman" w:cs="Times New Roman"/>
          <w:bCs/>
        </w:rPr>
        <w:t xml:space="preserve"> 74(2):26. </w:t>
      </w:r>
    </w:p>
    <w:p w14:paraId="42E54667" w14:textId="07D5ADBE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and D. E. Biggins.  2020. Flea sharing among sympatric rodent hosts: implications for potential plague effects on a threatened sciurid.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11(2):e03033. </w:t>
      </w:r>
    </w:p>
    <w:p w14:paraId="2955CE23" w14:textId="325381E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Variation in selective regimes drives intraspecific variation in life history traits and migratory behavior along an elevation gradient. </w:t>
      </w:r>
      <w:r w:rsidRPr="00946B21">
        <w:rPr>
          <w:rFonts w:ascii="Times New Roman" w:hAnsi="Times New Roman" w:cs="Times New Roman"/>
          <w:bCs/>
          <w:i/>
          <w:iCs/>
        </w:rPr>
        <w:t xml:space="preserve">Journal of Animal Ecology </w:t>
      </w:r>
      <w:r w:rsidRPr="00F7015E">
        <w:rPr>
          <w:rFonts w:ascii="Times New Roman" w:hAnsi="Times New Roman" w:cs="Times New Roman"/>
          <w:bCs/>
        </w:rPr>
        <w:t xml:space="preserve">89:397-411. </w:t>
      </w:r>
    </w:p>
    <w:p w14:paraId="1CC2B167" w14:textId="70CFEC3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 2020.  Noose carpets: a novel method to capture rails.  </w:t>
      </w:r>
      <w:r w:rsidRPr="00946B21">
        <w:rPr>
          <w:rFonts w:ascii="Times New Roman" w:hAnsi="Times New Roman" w:cs="Times New Roman"/>
          <w:bCs/>
          <w:i/>
          <w:iCs/>
        </w:rPr>
        <w:t xml:space="preserve">Wildlife Society Bulletin </w:t>
      </w:r>
      <w:r w:rsidRPr="00F7015E">
        <w:rPr>
          <w:rFonts w:ascii="Times New Roman" w:hAnsi="Times New Roman" w:cs="Times New Roman"/>
          <w:bCs/>
        </w:rPr>
        <w:t xml:space="preserve">44:15-22. </w:t>
      </w:r>
    </w:p>
    <w:p w14:paraId="03FD1ED9" w14:textId="3EFA1C8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2020.  Predictive multi-scale occupancy models at range-wide extents: effects of habitat and human disturbance on distributions of wetland birds. 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26:34-48. </w:t>
      </w:r>
    </w:p>
    <w:p w14:paraId="12F5172B" w14:textId="0D97991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Identifying important military installations for continental-scale conservation of marsh bird breeding habitat. </w:t>
      </w:r>
      <w:r w:rsidRPr="00946B21">
        <w:rPr>
          <w:rFonts w:ascii="Times New Roman" w:hAnsi="Times New Roman" w:cs="Times New Roman"/>
          <w:bCs/>
          <w:i/>
          <w:iCs/>
        </w:rPr>
        <w:t>Journal of Environmental Management</w:t>
      </w:r>
      <w:r w:rsidRPr="00F7015E">
        <w:rPr>
          <w:rFonts w:ascii="Times New Roman" w:hAnsi="Times New Roman" w:cs="Times New Roman"/>
          <w:bCs/>
        </w:rPr>
        <w:t xml:space="preserve"> 252:e109664.  </w:t>
      </w:r>
    </w:p>
    <w:p w14:paraId="479C3D5B" w14:textId="544E9E4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Predicting species distributions: unifying model selection and scale optimization for multi-scale occupancy models.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10(5): e02748. </w:t>
      </w:r>
    </w:p>
    <w:p w14:paraId="77334280" w14:textId="34F73D4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Harrity*, E. J., and C. J. Conway.  2019.  Novel ectoparasite infestation on Yuma Ridgway’s Rails (</w:t>
      </w:r>
      <w:r w:rsidRPr="00946B21">
        <w:rPr>
          <w:rFonts w:ascii="Times New Roman" w:hAnsi="Times New Roman" w:cs="Times New Roman"/>
          <w:bCs/>
          <w:i/>
          <w:iCs/>
        </w:rPr>
        <w:t>Rallus obsoletus yumanensis</w:t>
      </w:r>
      <w:r w:rsidRPr="00F7015E">
        <w:rPr>
          <w:rFonts w:ascii="Times New Roman" w:hAnsi="Times New Roman" w:cs="Times New Roman"/>
          <w:bCs/>
        </w:rPr>
        <w:t xml:space="preserve">).  </w:t>
      </w:r>
      <w:r w:rsidRPr="00946B21">
        <w:rPr>
          <w:rFonts w:ascii="Times New Roman" w:hAnsi="Times New Roman" w:cs="Times New Roman"/>
          <w:bCs/>
          <w:i/>
          <w:iCs/>
        </w:rPr>
        <w:t>Wilson Journal of Ornithology</w:t>
      </w:r>
      <w:r w:rsidRPr="00F7015E">
        <w:rPr>
          <w:rFonts w:ascii="Times New Roman" w:hAnsi="Times New Roman" w:cs="Times New Roman"/>
          <w:bCs/>
        </w:rPr>
        <w:t xml:space="preserve"> 131:139-146. </w:t>
      </w:r>
    </w:p>
    <w:p w14:paraId="68DC1C30" w14:textId="523F2D86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>Macías-Duarte*, A., C. J. Conway, G.L. Holroyd, H. E. Valdez-Gómez, and M. Culver.  2019. Genetic variation among island and continental populations of Burrowing Owl (</w:t>
      </w:r>
      <w:r w:rsidRPr="00946B21">
        <w:rPr>
          <w:rFonts w:ascii="Times New Roman" w:hAnsi="Times New Roman" w:cs="Times New Roman"/>
          <w:bCs/>
          <w:i/>
          <w:iCs/>
        </w:rPr>
        <w:t>Athene cunicularia</w:t>
      </w:r>
      <w:r w:rsidRPr="00F7015E">
        <w:rPr>
          <w:rFonts w:ascii="Times New Roman" w:hAnsi="Times New Roman" w:cs="Times New Roman"/>
          <w:bCs/>
        </w:rPr>
        <w:t xml:space="preserve">) subspecies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53:127-133. </w:t>
      </w:r>
    </w:p>
    <w:p w14:paraId="16592B1C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C.J.  2018.  Burrowing Owls: happy urbanite or disgruntled tenant?  Chapter 12 in Urban Raptors: Ecology and Conservation of Birds of Prey in Cities (C. Boal and C. Dykstra, eds.). Island Press, Washington, D.C. </w:t>
      </w:r>
    </w:p>
    <w:p w14:paraId="75D79EF2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 and C. J. Conway. 2018. Ridgway's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2.1. In The Birds of North America (P. G. Rodewald, Editor). Cornell Lab of Ornithology, Ithaca, NY, USA. </w:t>
      </w:r>
    </w:p>
    <w:p w14:paraId="287622D1" w14:textId="102CA4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Hohbein**, R., and C. J. Conway.  2018.  Pitfall traps: a review of methods for estimating arthropod abundance. </w:t>
      </w:r>
      <w:r w:rsidRPr="00946B21">
        <w:rPr>
          <w:rFonts w:ascii="Times New Roman" w:hAnsi="Times New Roman" w:cs="Times New Roman"/>
          <w:bCs/>
          <w:i/>
          <w:iCs/>
        </w:rPr>
        <w:t>Wildlife Society Bulletin</w:t>
      </w:r>
      <w:r w:rsidRPr="00F7015E">
        <w:rPr>
          <w:rFonts w:ascii="Times New Roman" w:hAnsi="Times New Roman" w:cs="Times New Roman"/>
          <w:bCs/>
        </w:rPr>
        <w:t xml:space="preserve"> 42:597-606. </w:t>
      </w:r>
    </w:p>
    <w:p w14:paraId="5D175F90" w14:textId="0158418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Burak, G.S., A.R. Goldberg*, J.M. Galloway, D. Evans Mack, and C.J. Conway.  2018. Collaborating to save a tiny threatened species: what does the northern Idaho ground squirrel need to survive?  </w:t>
      </w:r>
      <w:r w:rsidRPr="00946B21">
        <w:rPr>
          <w:rFonts w:ascii="Times New Roman" w:hAnsi="Times New Roman" w:cs="Times New Roman"/>
          <w:bCs/>
          <w:i/>
          <w:iCs/>
        </w:rPr>
        <w:t>The Wildlife Professional</w:t>
      </w:r>
      <w:r w:rsidRPr="00F7015E">
        <w:rPr>
          <w:rFonts w:ascii="Times New Roman" w:hAnsi="Times New Roman" w:cs="Times New Roman"/>
          <w:bCs/>
        </w:rPr>
        <w:t xml:space="preserve"> 12(5):39-42. </w:t>
      </w:r>
    </w:p>
    <w:p w14:paraId="64B9F9EB" w14:textId="4F60AAC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A.R., C. J. Conway, D. E. Biggins, G. Burak, and D. Evans Mack.  2018.  Yersinia pestis, fleas, sylvatic plague, and persistence of a federally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 xml:space="preserve">The Vector </w:t>
      </w:r>
      <w:r w:rsidRPr="00F7015E">
        <w:rPr>
          <w:rFonts w:ascii="Times New Roman" w:hAnsi="Times New Roman" w:cs="Times New Roman"/>
          <w:bCs/>
        </w:rPr>
        <w:t xml:space="preserve">12: 2-7. </w:t>
      </w:r>
    </w:p>
    <w:p w14:paraId="2B3B1116" w14:textId="0C763C8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  2018.  Spatial and temporal patterns in population trends and burrow usage of Burrowing Owls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52:129-142. </w:t>
      </w:r>
    </w:p>
    <w:p w14:paraId="33AA1720" w14:textId="54CF6354" w:rsid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Dillon*, K. G., and C. J. Conway. 2018. Nest predation risk explains variation in avian clutch size.  </w:t>
      </w:r>
      <w:r w:rsidRPr="00946B21">
        <w:rPr>
          <w:rFonts w:ascii="Times New Roman" w:hAnsi="Times New Roman" w:cs="Times New Roman"/>
          <w:bCs/>
          <w:i/>
          <w:iCs/>
        </w:rPr>
        <w:t>Behavioral Ecology</w:t>
      </w:r>
      <w:r w:rsidRPr="00F7015E">
        <w:rPr>
          <w:rFonts w:ascii="Times New Roman" w:hAnsi="Times New Roman" w:cs="Times New Roman"/>
          <w:bCs/>
        </w:rPr>
        <w:t xml:space="preserve"> 29:301–311. </w:t>
      </w:r>
    </w:p>
    <w:p w14:paraId="41B122ED" w14:textId="10D76E2B" w:rsidR="003B68F0" w:rsidRP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Glisson, W. J., C. J. Conway, C. P. Nadeau**, and K. L. Borgmann*.  2017.  Habitat models to predict wetland bird occupancy influenced by scale, anthropogenic disturbance, and imperfect detection. </w:t>
      </w:r>
      <w:r w:rsidRPr="003B68F0">
        <w:rPr>
          <w:rFonts w:ascii="Times New Roman" w:hAnsi="Times New Roman" w:cs="Times New Roman"/>
          <w:bCs/>
          <w:i/>
        </w:rPr>
        <w:t>Ecosphere</w:t>
      </w:r>
      <w:r w:rsidRPr="003B68F0">
        <w:rPr>
          <w:rFonts w:ascii="Times New Roman" w:hAnsi="Times New Roman" w:cs="Times New Roman"/>
          <w:bCs/>
        </w:rPr>
        <w:t xml:space="preserve"> 8:1-18. </w:t>
      </w:r>
    </w:p>
    <w:p w14:paraId="4395BB9C" w14:textId="77777777" w:rsid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McCullough**, J. M., and C. J. Conway.  2017. Breeding behavior of northern saw-whet owls in Oregon.  </w:t>
      </w:r>
      <w:r w:rsidRPr="003B68F0">
        <w:rPr>
          <w:rFonts w:ascii="Times New Roman" w:hAnsi="Times New Roman" w:cs="Times New Roman"/>
          <w:bCs/>
          <w:i/>
        </w:rPr>
        <w:t>Northwest Science</w:t>
      </w:r>
      <w:r w:rsidRPr="003B68F0">
        <w:rPr>
          <w:rFonts w:ascii="Times New Roman" w:hAnsi="Times New Roman" w:cs="Times New Roman"/>
          <w:bCs/>
        </w:rPr>
        <w:t xml:space="preserve"> 91:222-227. </w:t>
      </w:r>
    </w:p>
    <w:p w14:paraId="615F70E8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1E2EFA">
        <w:rPr>
          <w:rFonts w:ascii="Times New Roman" w:hAnsi="Times New Roman" w:cs="Times New Roman"/>
        </w:rPr>
        <w:t xml:space="preserve">Borgmann*, K. L., and C. J. Conway.  </w:t>
      </w:r>
      <w:r>
        <w:rPr>
          <w:rFonts w:ascii="Times New Roman" w:hAnsi="Times New Roman" w:cs="Times New Roman"/>
        </w:rPr>
        <w:t>2015</w:t>
      </w:r>
      <w:r w:rsidRPr="001E2EFA">
        <w:rPr>
          <w:rFonts w:ascii="Times New Roman" w:hAnsi="Times New Roman" w:cs="Times New Roman"/>
        </w:rPr>
        <w:t xml:space="preserve">.  </w:t>
      </w:r>
      <w:r w:rsidRPr="00496668">
        <w:rPr>
          <w:rFonts w:ascii="Times New Roman" w:hAnsi="Times New Roman" w:cs="Times New Roman"/>
        </w:rPr>
        <w:t>Wildlife Habitat Restoration.  Pages 157-167 in Wildlife Habitat Conservation: Concepts, Challenges, and Solutions.  (M. L. Morrison and H. A. Mathewson, eds.).  John Hopkins University Press</w:t>
      </w:r>
      <w:r>
        <w:rPr>
          <w:rFonts w:ascii="Times New Roman" w:hAnsi="Times New Roman" w:cs="Times New Roman"/>
        </w:rPr>
        <w:t>, Baltimore, Maryland</w:t>
      </w:r>
      <w:r w:rsidRPr="001E2EFA">
        <w:rPr>
          <w:rFonts w:ascii="Times New Roman" w:hAnsi="Times New Roman" w:cs="Times New Roman"/>
        </w:rPr>
        <w:t xml:space="preserve">.   </w:t>
      </w:r>
    </w:p>
    <w:p w14:paraId="624B1D85" w14:textId="77777777" w:rsidR="00496668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Nadeau**, C. P., C. J. Conway, and N. Rathbun. 2015. Depth of burrowing owl nest boxes affects thermal suitability and occupancy.  </w:t>
      </w:r>
      <w:r w:rsidR="001D46A0" w:rsidRPr="00B03972">
        <w:rPr>
          <w:rFonts w:ascii="Times New Roman" w:hAnsi="Times New Roman" w:cs="Times New Roman"/>
          <w:bCs/>
          <w:i/>
        </w:rPr>
        <w:t xml:space="preserve">Journal of Field Ornithology </w:t>
      </w:r>
      <w:r w:rsidR="001D46A0" w:rsidRPr="00B03972">
        <w:rPr>
          <w:rFonts w:ascii="Times New Roman" w:hAnsi="Times New Roman" w:cs="Times New Roman"/>
          <w:bCs/>
        </w:rPr>
        <w:t>86:288-297</w:t>
      </w:r>
      <w:r w:rsidRPr="00B03972">
        <w:rPr>
          <w:rFonts w:ascii="Times New Roman" w:hAnsi="Times New Roman" w:cs="Times New Roman"/>
          <w:bCs/>
        </w:rPr>
        <w:t xml:space="preserve">. </w:t>
      </w:r>
    </w:p>
    <w:p w14:paraId="76B86CF3" w14:textId="14BDB0BD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Borgmann*, K. L., and C. J. Conway.  2015.  </w:t>
      </w:r>
      <w:r w:rsidR="001E6681" w:rsidRPr="00B03972">
        <w:rPr>
          <w:rFonts w:ascii="Times New Roman" w:hAnsi="Times New Roman" w:cs="Times New Roman"/>
          <w:bCs/>
        </w:rPr>
        <w:t>The nest-concealment hypothesis:</w:t>
      </w:r>
      <w:r w:rsidRPr="00B03972">
        <w:rPr>
          <w:rFonts w:ascii="Times New Roman" w:hAnsi="Times New Roman" w:cs="Times New Roman"/>
          <w:bCs/>
        </w:rPr>
        <w:t xml:space="preserve"> New insights from a comparative analysis.   </w:t>
      </w:r>
      <w:r w:rsidRPr="00B03972">
        <w:rPr>
          <w:rFonts w:ascii="Times New Roman" w:hAnsi="Times New Roman" w:cs="Times New Roman"/>
          <w:bCs/>
          <w:i/>
        </w:rPr>
        <w:t>Wilson Journal of Ornithology</w:t>
      </w:r>
      <w:r w:rsidR="001D46A0" w:rsidRPr="00B03972">
        <w:rPr>
          <w:rFonts w:ascii="Times New Roman" w:hAnsi="Times New Roman" w:cs="Times New Roman"/>
          <w:bCs/>
        </w:rPr>
        <w:t xml:space="preserve"> 127:646-660</w:t>
      </w:r>
      <w:r w:rsidRPr="00B03972">
        <w:rPr>
          <w:rFonts w:ascii="Times New Roman" w:hAnsi="Times New Roman" w:cs="Times New Roman"/>
          <w:bCs/>
        </w:rPr>
        <w:t xml:space="preserve">.  </w:t>
      </w:r>
      <w:r w:rsidR="00537AC0" w:rsidRPr="00B03972">
        <w:rPr>
          <w:rFonts w:ascii="Times New Roman" w:hAnsi="Times New Roman" w:cs="Times New Roman"/>
          <w:bCs/>
        </w:rPr>
        <w:t xml:space="preserve">  </w:t>
      </w:r>
    </w:p>
    <w:p w14:paraId="1C38AD3A" w14:textId="77777777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</w:rPr>
        <w:t xml:space="preserve">Glisson, W. J., C. J. Conway, C. P. Nadeau**, K. L. Borgmann*, and T. A. Laxson. 2015.  Range-wide Wetland Associations of the King Rail: A Multi-scale Approach.  </w:t>
      </w:r>
      <w:r w:rsidRPr="00B03972">
        <w:rPr>
          <w:rFonts w:ascii="Times New Roman" w:hAnsi="Times New Roman" w:cs="Times New Roman"/>
          <w:i/>
        </w:rPr>
        <w:t xml:space="preserve">Wetlands </w:t>
      </w:r>
      <w:r w:rsidRPr="00B03972">
        <w:rPr>
          <w:rFonts w:ascii="Times New Roman" w:hAnsi="Times New Roman" w:cs="Times New Roman"/>
        </w:rPr>
        <w:t>35:577-587.</w:t>
      </w:r>
    </w:p>
    <w:p w14:paraId="455A42CB" w14:textId="77777777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</w:rPr>
        <w:t xml:space="preserve">Nadeau**, C. P., and C. J. Conway. 2015. Optimizing water depth for wetland-dependent wildlife could increase wetland restoration success, water efficiency, and water security.  </w:t>
      </w:r>
      <w:r w:rsidRPr="00B03972">
        <w:rPr>
          <w:rFonts w:ascii="Times New Roman" w:hAnsi="Times New Roman" w:cs="Times New Roman"/>
          <w:i/>
        </w:rPr>
        <w:t xml:space="preserve">Restoration Ecology </w:t>
      </w:r>
      <w:r w:rsidRPr="00B03972">
        <w:rPr>
          <w:rFonts w:ascii="Times New Roman" w:hAnsi="Times New Roman" w:cs="Times New Roman"/>
        </w:rPr>
        <w:t xml:space="preserve">23:292-300. </w:t>
      </w:r>
      <w:r w:rsidRPr="00B03972">
        <w:t xml:space="preserve"> </w:t>
      </w:r>
    </w:p>
    <w:p w14:paraId="32C12C7B" w14:textId="77777777" w:rsidR="00537AC0" w:rsidRPr="00B03972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Dillon*, K. G., and C. J. Conway.  2015.  Elevational gradient in clutch size of red-faced warblers.  </w:t>
      </w:r>
      <w:r w:rsidRPr="00B03972">
        <w:rPr>
          <w:rFonts w:ascii="Times New Roman" w:hAnsi="Times New Roman" w:cs="Times New Roman"/>
          <w:bCs/>
          <w:i/>
        </w:rPr>
        <w:t>Journal of Field Ornithology</w:t>
      </w:r>
      <w:r w:rsidRPr="00B03972">
        <w:rPr>
          <w:rFonts w:ascii="Times New Roman" w:hAnsi="Times New Roman" w:cs="Times New Roman"/>
          <w:bCs/>
        </w:rPr>
        <w:t xml:space="preserve"> 86:163–172.</w:t>
      </w:r>
    </w:p>
    <w:p w14:paraId="37D43025" w14:textId="77777777" w:rsidR="00537AC0" w:rsidRPr="00B03972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>Macías-Duarte*, A., and C. J. Conway.  2015. Distributional Changes in the Western Burrowing Owl (</w:t>
      </w:r>
      <w:r w:rsidRPr="00B03972">
        <w:rPr>
          <w:rFonts w:ascii="Times New Roman" w:hAnsi="Times New Roman" w:cs="Times New Roman"/>
          <w:bCs/>
          <w:i/>
        </w:rPr>
        <w:t>Athene cunicularia hypugaea</w:t>
      </w:r>
      <w:r w:rsidRPr="00B03972">
        <w:rPr>
          <w:rFonts w:ascii="Times New Roman" w:hAnsi="Times New Roman" w:cs="Times New Roman"/>
          <w:bCs/>
        </w:rPr>
        <w:t xml:space="preserve">) in North America from 1967 to 2008.  </w:t>
      </w:r>
      <w:r w:rsidRPr="00B03972">
        <w:rPr>
          <w:rFonts w:ascii="Times New Roman" w:hAnsi="Times New Roman" w:cs="Times New Roman"/>
          <w:bCs/>
          <w:i/>
        </w:rPr>
        <w:t>Journal of Raptor Research</w:t>
      </w:r>
      <w:r w:rsidRPr="00B03972">
        <w:rPr>
          <w:rFonts w:ascii="Times New Roman" w:hAnsi="Times New Roman" w:cs="Times New Roman"/>
          <w:bCs/>
        </w:rPr>
        <w:t xml:space="preserve"> 49:75-83.</w:t>
      </w:r>
    </w:p>
    <w:p w14:paraId="6247BD87" w14:textId="77777777" w:rsidR="00537AC0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lastRenderedPageBreak/>
        <w:t xml:space="preserve">Macías-Duarte*, A., and C. J. Conway.  2015. Spatial patterns in hydrogen isotope ratios in feathers of burrowing owls from western North America. </w:t>
      </w:r>
      <w:r w:rsidRPr="00B03972">
        <w:rPr>
          <w:rFonts w:ascii="Times New Roman" w:hAnsi="Times New Roman" w:cs="Times New Roman"/>
          <w:bCs/>
          <w:i/>
        </w:rPr>
        <w:t>The Auk: Ornithological Advances</w:t>
      </w:r>
      <w:r w:rsidRPr="00B03972">
        <w:rPr>
          <w:rFonts w:ascii="Times New Roman" w:hAnsi="Times New Roman" w:cs="Times New Roman"/>
          <w:bCs/>
        </w:rPr>
        <w:t xml:space="preserve"> 132:25-36. DOI: 10.1642/AUK-13-061.1</w:t>
      </w:r>
    </w:p>
    <w:p w14:paraId="753EC5D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C. J. Conway, L. Piest, and B. Burger.  2013. Multi-species call-broadcast improved detection of endangered Yuma clapper rail compared to single-species call-broadcast.  </w:t>
      </w:r>
      <w:r w:rsidRPr="00BA7F08">
        <w:rPr>
          <w:rFonts w:ascii="Times New Roman" w:hAnsi="Times New Roman" w:cs="Times New Roman"/>
          <w:bCs/>
          <w:i/>
        </w:rPr>
        <w:t xml:space="preserve">Wetlands </w:t>
      </w:r>
      <w:r w:rsidRPr="00BA7F08">
        <w:rPr>
          <w:rFonts w:ascii="Times New Roman" w:hAnsi="Times New Roman" w:cs="Times New Roman"/>
          <w:bCs/>
        </w:rPr>
        <w:t xml:space="preserve">33:699-706. </w:t>
      </w:r>
    </w:p>
    <w:p w14:paraId="04380B1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*Borgmann, K. L., C. J. Conway, and M. L. Morrison.  2013.  Breeding phenology of birds: mechanisms underlying seasonal declines in the risk of nest predation.  </w:t>
      </w:r>
      <w:r w:rsidRPr="00BA7F08">
        <w:rPr>
          <w:rFonts w:ascii="Times New Roman" w:hAnsi="Times New Roman" w:cs="Times New Roman"/>
          <w:bCs/>
          <w:i/>
        </w:rPr>
        <w:t>PLoS ONE</w:t>
      </w:r>
      <w:r w:rsidRPr="00BA7F08">
        <w:rPr>
          <w:rFonts w:ascii="Times New Roman" w:hAnsi="Times New Roman" w:cs="Times New Roman"/>
          <w:bCs/>
        </w:rPr>
        <w:t xml:space="preserve"> 8(6): e65909. </w:t>
      </w:r>
    </w:p>
    <w:p w14:paraId="750D55BA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Steidl, R. </w:t>
      </w:r>
      <w:r w:rsidR="00AD1CC3">
        <w:rPr>
          <w:rFonts w:ascii="Times New Roman" w:hAnsi="Times New Roman" w:cs="Times New Roman"/>
          <w:bCs/>
        </w:rPr>
        <w:t xml:space="preserve">J., C. J. Conway, and A. Litt. </w:t>
      </w:r>
      <w:r w:rsidRPr="00BA7F08">
        <w:rPr>
          <w:rFonts w:ascii="Times New Roman" w:hAnsi="Times New Roman" w:cs="Times New Roman"/>
          <w:bCs/>
        </w:rPr>
        <w:t xml:space="preserve">2013. Power to detect trends in abundance of secretive marsh birds: effects of species traits and sampling effort. </w:t>
      </w:r>
      <w:r w:rsidRPr="00BA7F08">
        <w:rPr>
          <w:rFonts w:ascii="Times New Roman" w:hAnsi="Times New Roman" w:cs="Times New Roman"/>
          <w:bCs/>
          <w:i/>
        </w:rPr>
        <w:t>Journal of Wildlife Management</w:t>
      </w:r>
      <w:r w:rsidRPr="00BA7F08">
        <w:rPr>
          <w:rFonts w:ascii="Times New Roman" w:hAnsi="Times New Roman" w:cs="Times New Roman"/>
          <w:bCs/>
        </w:rPr>
        <w:t xml:space="preserve"> 77:445-453.  </w:t>
      </w:r>
    </w:p>
    <w:p w14:paraId="3FE820F0" w14:textId="77777777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Rush, S.A., K. F. Gaines, W. R. Eddleman, and C. J. Conway. 2012. Clapper Rail (</w:t>
      </w:r>
      <w:r w:rsidRPr="001D3EB7">
        <w:rPr>
          <w:rFonts w:ascii="Times New Roman" w:hAnsi="Times New Roman" w:cs="Times New Roman"/>
          <w:i/>
        </w:rPr>
        <w:t>Rallus longirostris</w:t>
      </w:r>
      <w:r w:rsidRPr="0058062F">
        <w:rPr>
          <w:rFonts w:ascii="Times New Roman" w:hAnsi="Times New Roman" w:cs="Times New Roman"/>
        </w:rPr>
        <w:t xml:space="preserve">). In: The Birds of North America Online (ed. A. Poole). Cornell Lab of Ornithology, Ithaca, NY. http://bna.birds.cornell.edu/bna/species/340. </w:t>
      </w:r>
    </w:p>
    <w:p w14:paraId="47447A3E" w14:textId="454071AD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Gyug, L.W., R. C. Dobbs, T. E. Martin, and C. J. Conway. 2012. Williamson's Sapsucker (</w:t>
      </w:r>
      <w:r w:rsidRPr="001D3EB7">
        <w:rPr>
          <w:rFonts w:ascii="Times New Roman" w:hAnsi="Times New Roman" w:cs="Times New Roman"/>
          <w:i/>
        </w:rPr>
        <w:t>Sphyrapicus thyroideus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Online:http://bna.birds.cornell.edu/bna/species/285. </w:t>
      </w:r>
    </w:p>
    <w:p w14:paraId="1B9EB683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>Conway, M., C. J. Conway, and **</w:t>
      </w:r>
      <w:r>
        <w:rPr>
          <w:rFonts w:ascii="Times New Roman" w:hAnsi="Times New Roman" w:cs="Times New Roman"/>
          <w:bCs/>
        </w:rPr>
        <w:t>C. P. Nadeau</w:t>
      </w:r>
      <w:r w:rsidRPr="00BA7F08">
        <w:rPr>
          <w:rFonts w:ascii="Times New Roman" w:hAnsi="Times New Roman" w:cs="Times New Roman"/>
          <w:bCs/>
        </w:rPr>
        <w:t xml:space="preserve">.  2012.  Intraspecific variation in reproductive traits of burrowing owls.  </w:t>
      </w:r>
      <w:r w:rsidRPr="00BA7F08">
        <w:rPr>
          <w:rFonts w:ascii="Times New Roman" w:hAnsi="Times New Roman" w:cs="Times New Roman"/>
          <w:bCs/>
          <w:i/>
        </w:rPr>
        <w:t>Journal of Ethology</w:t>
      </w:r>
      <w:r w:rsidRPr="00BA7F08">
        <w:rPr>
          <w:rFonts w:ascii="Times New Roman" w:hAnsi="Times New Roman" w:cs="Times New Roman"/>
          <w:bCs/>
        </w:rPr>
        <w:t xml:space="preserve"> 30:395-402.</w:t>
      </w:r>
    </w:p>
    <w:p w14:paraId="32CC6F78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and C. J. Conway.  2012.  A field evaluation of distance estimation error during wetland-dependent bird surveys.  </w:t>
      </w:r>
      <w:r w:rsidRPr="00BA7F08">
        <w:rPr>
          <w:rFonts w:ascii="Times New Roman" w:hAnsi="Times New Roman" w:cs="Times New Roman"/>
          <w:bCs/>
          <w:i/>
        </w:rPr>
        <w:t>Wildlife Research</w:t>
      </w:r>
      <w:r w:rsidRPr="00BA7F08">
        <w:rPr>
          <w:rFonts w:ascii="Times New Roman" w:hAnsi="Times New Roman" w:cs="Times New Roman"/>
          <w:bCs/>
        </w:rPr>
        <w:t xml:space="preserve"> 39:311-320.</w:t>
      </w:r>
    </w:p>
    <w:p w14:paraId="67DD2B0E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*Steckler, S. E., and C. J. Conway.  2012.  Frequent vocalizing is negatively associated with brood parasitism in a host of the Brown-headed Cowbird.  </w:t>
      </w:r>
      <w:r w:rsidRPr="00BA7F08">
        <w:rPr>
          <w:rFonts w:ascii="Times New Roman" w:hAnsi="Times New Roman" w:cs="Times New Roman"/>
          <w:bCs/>
          <w:i/>
        </w:rPr>
        <w:t>Condor</w:t>
      </w:r>
      <w:r w:rsidRPr="00BA7F08">
        <w:rPr>
          <w:rFonts w:ascii="Times New Roman" w:hAnsi="Times New Roman" w:cs="Times New Roman"/>
          <w:bCs/>
        </w:rPr>
        <w:t xml:space="preserve"> 114: 219-226. </w:t>
      </w:r>
    </w:p>
    <w:p w14:paraId="2AC99779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*Decker, K., C. J. Conway, J. J. Fontaine.  2012.  Nest predation, food, and female age explain seasonal declines in clutch size.  </w:t>
      </w:r>
      <w:r w:rsidRPr="00BA7F08">
        <w:rPr>
          <w:rFonts w:ascii="Times New Roman" w:hAnsi="Times New Roman" w:cs="Times New Roman"/>
          <w:bCs/>
          <w:i/>
        </w:rPr>
        <w:t>Evolutionary Ecology</w:t>
      </w:r>
      <w:r>
        <w:rPr>
          <w:rFonts w:ascii="Times New Roman" w:hAnsi="Times New Roman" w:cs="Times New Roman"/>
          <w:bCs/>
        </w:rPr>
        <w:t xml:space="preserve"> 26:683-699. </w:t>
      </w:r>
    </w:p>
    <w:p w14:paraId="12C4B934" w14:textId="77777777" w:rsidR="00CE2128" w:rsidRPr="00CE2128" w:rsidRDefault="00CE212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CE2128">
        <w:rPr>
          <w:rFonts w:ascii="Times New Roman" w:hAnsi="Times New Roman" w:cs="Times New Roman"/>
        </w:rPr>
        <w:t xml:space="preserve">Conway, C. J.  2011.  Standardized North American Marsh Bird Monitoring Protocols. </w:t>
      </w:r>
      <w:r w:rsidRPr="00CE2128">
        <w:rPr>
          <w:rFonts w:ascii="Times New Roman" w:hAnsi="Times New Roman" w:cs="Times New Roman"/>
          <w:i/>
        </w:rPr>
        <w:t>Waterbirds</w:t>
      </w:r>
      <w:r w:rsidR="001B1470">
        <w:rPr>
          <w:rFonts w:ascii="Times New Roman" w:hAnsi="Times New Roman" w:cs="Times New Roman"/>
        </w:rPr>
        <w:t xml:space="preserve"> 34:319-346</w:t>
      </w:r>
      <w:r w:rsidRPr="00CE2128">
        <w:rPr>
          <w:rFonts w:ascii="Times New Roman" w:hAnsi="Times New Roman" w:cs="Times New Roman"/>
        </w:rPr>
        <w:t>.</w:t>
      </w:r>
    </w:p>
    <w:p w14:paraId="2001B4DE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</w:rPr>
        <w:t xml:space="preserve">Smith, M. D., and C. J. Conway.  </w:t>
      </w:r>
      <w:r w:rsidR="008C31A6">
        <w:rPr>
          <w:rFonts w:ascii="Times New Roman" w:hAnsi="Times New Roman" w:cs="Times New Roman"/>
        </w:rPr>
        <w:t>2011</w:t>
      </w:r>
      <w:r w:rsidR="00492B05" w:rsidRPr="00492B05">
        <w:rPr>
          <w:rFonts w:ascii="Times New Roman" w:hAnsi="Times New Roman" w:cs="Times New Roman"/>
        </w:rPr>
        <w:t xml:space="preserve">.  Collection of mammal manure and other debris by nesting burrowing owls.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CE2128">
        <w:rPr>
          <w:rFonts w:ascii="Times New Roman" w:hAnsi="Times New Roman" w:cs="Times New Roman"/>
          <w:i/>
        </w:rPr>
        <w:t xml:space="preserve"> </w:t>
      </w:r>
      <w:r w:rsidR="003D5450" w:rsidRPr="003D5450">
        <w:rPr>
          <w:rFonts w:ascii="Times New Roman" w:hAnsi="Times New Roman" w:cs="Times New Roman"/>
        </w:rPr>
        <w:t>45:220-228</w:t>
      </w:r>
      <w:r w:rsidR="00492B05" w:rsidRPr="00492B05">
        <w:rPr>
          <w:rFonts w:ascii="Times New Roman" w:hAnsi="Times New Roman" w:cs="Times New Roman"/>
        </w:rPr>
        <w:t>.</w:t>
      </w:r>
    </w:p>
    <w:p w14:paraId="7C846C3B" w14:textId="77777777" w:rsidR="00C279D7" w:rsidRDefault="00C279D7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Conway, C. J., and J. P. Gibbs.  </w:t>
      </w:r>
      <w:r w:rsidRPr="00CE2128">
        <w:rPr>
          <w:rFonts w:ascii="Times New Roman" w:hAnsi="Times New Roman" w:cs="Times New Roman"/>
        </w:rPr>
        <w:t>2011</w:t>
      </w:r>
      <w:r w:rsidR="00CE2128">
        <w:rPr>
          <w:rFonts w:ascii="Times New Roman" w:hAnsi="Times New Roman" w:cs="Times New Roman"/>
        </w:rPr>
        <w:t xml:space="preserve">. </w:t>
      </w:r>
      <w:r w:rsidR="00CE2128" w:rsidRPr="00CE2128">
        <w:rPr>
          <w:rFonts w:ascii="Times New Roman" w:hAnsi="Times New Roman" w:cs="Times New Roman"/>
        </w:rPr>
        <w:t xml:space="preserve"> Summary of intrinsic and extrinsic factors affecting detection probability of marsh birds</w:t>
      </w:r>
      <w:r w:rsidRPr="00CE2128">
        <w:rPr>
          <w:rFonts w:ascii="Times New Roman" w:hAnsi="Times New Roman" w:cs="Times New Roman"/>
        </w:rPr>
        <w:t>.</w:t>
      </w:r>
      <w:r w:rsidRPr="00492B05">
        <w:rPr>
          <w:rFonts w:ascii="Times New Roman" w:hAnsi="Times New Roman" w:cs="Times New Roman"/>
        </w:rPr>
        <w:t xml:space="preserve">  </w:t>
      </w:r>
      <w:r w:rsidRPr="00492B05">
        <w:rPr>
          <w:rFonts w:ascii="Times New Roman" w:hAnsi="Times New Roman" w:cs="Times New Roman"/>
          <w:i/>
        </w:rPr>
        <w:t>Wetlands</w:t>
      </w:r>
      <w:r w:rsidR="008C31A6">
        <w:rPr>
          <w:rFonts w:ascii="Times New Roman" w:hAnsi="Times New Roman" w:cs="Times New Roman"/>
          <w:i/>
        </w:rPr>
        <w:t xml:space="preserve"> </w:t>
      </w:r>
      <w:r w:rsidR="008C31A6" w:rsidRPr="008C31A6">
        <w:rPr>
          <w:rFonts w:ascii="Times New Roman" w:hAnsi="Times New Roman" w:cs="Times New Roman"/>
        </w:rPr>
        <w:t>31:</w:t>
      </w:r>
      <w:r w:rsidR="001B1470">
        <w:rPr>
          <w:rFonts w:ascii="Times New Roman" w:hAnsi="Times New Roman" w:cs="Times New Roman"/>
        </w:rPr>
        <w:t>403-411</w:t>
      </w:r>
      <w:r w:rsidRPr="00492B05">
        <w:rPr>
          <w:rFonts w:ascii="Times New Roman" w:hAnsi="Times New Roman" w:cs="Times New Roman"/>
        </w:rPr>
        <w:t>.</w:t>
      </w:r>
    </w:p>
    <w:p w14:paraId="7F390D7D" w14:textId="77777777" w:rsidR="007F528B" w:rsidRPr="00492B05" w:rsidRDefault="007F528B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Holroyd, G., C. J. Conway, and H. Trefry.  </w:t>
      </w:r>
      <w:r>
        <w:rPr>
          <w:rFonts w:ascii="Times New Roman" w:hAnsi="Times New Roman" w:cs="Times New Roman"/>
        </w:rPr>
        <w:t>2011</w:t>
      </w:r>
      <w:r w:rsidRPr="00492B05">
        <w:rPr>
          <w:rFonts w:ascii="Times New Roman" w:hAnsi="Times New Roman" w:cs="Times New Roman"/>
        </w:rPr>
        <w:t xml:space="preserve">. </w:t>
      </w:r>
      <w:r w:rsidRPr="00C279D7">
        <w:rPr>
          <w:rFonts w:ascii="Times New Roman" w:hAnsi="Times New Roman" w:cs="Times New Roman"/>
        </w:rPr>
        <w:t xml:space="preserve">Breeding </w:t>
      </w:r>
      <w:r>
        <w:rPr>
          <w:rFonts w:ascii="Times New Roman" w:hAnsi="Times New Roman" w:cs="Times New Roman"/>
        </w:rPr>
        <w:t>d</w:t>
      </w:r>
      <w:r w:rsidRPr="00C279D7">
        <w:rPr>
          <w:rFonts w:ascii="Times New Roman" w:hAnsi="Times New Roman" w:cs="Times New Roman"/>
        </w:rPr>
        <w:t>ispersal of a Burrowing Owl from Arizona to Saskatchewan</w:t>
      </w:r>
      <w:r w:rsidRPr="00492B05">
        <w:rPr>
          <w:rFonts w:ascii="Times New Roman" w:hAnsi="Times New Roman" w:cs="Times New Roman"/>
        </w:rPr>
        <w:t xml:space="preserve">.  </w:t>
      </w:r>
      <w:r w:rsidRPr="00492B05">
        <w:rPr>
          <w:rFonts w:ascii="Times New Roman" w:hAnsi="Times New Roman" w:cs="Times New Roman"/>
          <w:i/>
        </w:rPr>
        <w:t>Wilson Journal of Ornithology</w:t>
      </w:r>
      <w:r>
        <w:rPr>
          <w:rFonts w:ascii="Times New Roman" w:hAnsi="Times New Roman" w:cs="Times New Roman"/>
          <w:i/>
        </w:rPr>
        <w:t xml:space="preserve"> </w:t>
      </w:r>
      <w:r w:rsidRPr="008C31A6">
        <w:rPr>
          <w:rFonts w:ascii="Times New Roman" w:hAnsi="Times New Roman" w:cs="Times New Roman"/>
        </w:rPr>
        <w:t>123:378-381.</w:t>
      </w:r>
    </w:p>
    <w:p w14:paraId="4AC77091" w14:textId="77777777" w:rsid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  <w:bCs/>
        </w:rPr>
        <w:t>Boyle, W. A., C. J. Conway, and J. L. Bronstein.  2011.  Why do some, but not all, tropical birds migrate?</w:t>
      </w:r>
      <w:r w:rsidR="00492B05" w:rsidRPr="00492B05">
        <w:rPr>
          <w:rFonts w:ascii="Times New Roman" w:hAnsi="Times New Roman" w:cs="Times New Roman"/>
        </w:rPr>
        <w:t xml:space="preserve"> A comparative study of diet breadth and fruit preference.  </w:t>
      </w:r>
      <w:r w:rsidR="00492B05" w:rsidRPr="00492B05">
        <w:rPr>
          <w:rFonts w:ascii="Times New Roman" w:hAnsi="Times New Roman" w:cs="Times New Roman"/>
          <w:bCs/>
          <w:i/>
        </w:rPr>
        <w:t xml:space="preserve">Evolutionary Ecology </w:t>
      </w:r>
      <w:r w:rsidR="00492B05" w:rsidRPr="00492B05">
        <w:rPr>
          <w:rFonts w:ascii="Times New Roman" w:hAnsi="Times New Roman" w:cs="Times New Roman"/>
          <w:bCs/>
        </w:rPr>
        <w:t>25:</w:t>
      </w:r>
      <w:r w:rsidRPr="00071732">
        <w:rPr>
          <w:rFonts w:ascii="Times New Roman" w:hAnsi="Times New Roman" w:cs="Times New Roman"/>
          <w:bCs/>
        </w:rPr>
        <w:t>219-236</w:t>
      </w:r>
      <w:r w:rsidR="00492B05" w:rsidRPr="00492B05">
        <w:rPr>
          <w:rFonts w:ascii="Times New Roman" w:hAnsi="Times New Roman" w:cs="Times New Roman"/>
          <w:bCs/>
        </w:rPr>
        <w:t>.</w:t>
      </w:r>
    </w:p>
    <w:p w14:paraId="603643C4" w14:textId="77777777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  <w:bCs/>
        </w:rPr>
        <w:t xml:space="preserve">Conway, C. J., </w:t>
      </w:r>
      <w:r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  <w:bCs/>
        </w:rPr>
        <w:t xml:space="preserve">C. P. Nadeau, and L. Piest.  2010.  </w:t>
      </w:r>
      <w:r w:rsidRPr="00492B05">
        <w:rPr>
          <w:rFonts w:ascii="Times New Roman" w:hAnsi="Times New Roman" w:cs="Times New Roman"/>
        </w:rPr>
        <w:t xml:space="preserve">Fire helps restore natural disturbance regime to benefit rare and endangered marsh birds endemic to Colorado River.  </w:t>
      </w:r>
      <w:r w:rsidRPr="00492B05">
        <w:rPr>
          <w:rFonts w:ascii="Times New Roman" w:hAnsi="Times New Roman" w:cs="Times New Roman"/>
          <w:bCs/>
          <w:i/>
        </w:rPr>
        <w:t>Ecological Applications</w:t>
      </w:r>
      <w:r w:rsidRPr="00492B05">
        <w:rPr>
          <w:rFonts w:ascii="Times New Roman" w:hAnsi="Times New Roman" w:cs="Times New Roman"/>
          <w:bCs/>
        </w:rPr>
        <w:t xml:space="preserve"> 20:2024-2035.</w:t>
      </w:r>
    </w:p>
    <w:p w14:paraId="1CD28EEC" w14:textId="77777777" w:rsidR="00496668" w:rsidRPr="00492B05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Nest predators of ground-nesting birds in montane forests of the Santa Catalina Mountains, Arizona.  </w:t>
      </w:r>
      <w:r w:rsidRPr="00492B05">
        <w:rPr>
          <w:rFonts w:ascii="Times New Roman" w:hAnsi="Times New Roman" w:cs="Times New Roman"/>
          <w:i/>
        </w:rPr>
        <w:t>Wilson Journal of Ornithology</w:t>
      </w:r>
      <w:r w:rsidRPr="00492B05">
        <w:rPr>
          <w:rFonts w:ascii="Times New Roman" w:hAnsi="Times New Roman" w:cs="Times New Roman"/>
        </w:rPr>
        <w:t xml:space="preserve"> 122:614-617.</w:t>
      </w:r>
    </w:p>
    <w:p w14:paraId="54C1A99B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>Bartok, N., and C. J. Conway.  2010.  Factors affecting the presence of nesting burrowing owls in an agricultural landscape.</w:t>
      </w:r>
      <w:r w:rsidR="00492B05" w:rsidRPr="00492B05">
        <w:rPr>
          <w:rFonts w:ascii="Times New Roman" w:hAnsi="Times New Roman" w:cs="Times New Roman"/>
          <w:b/>
        </w:rPr>
        <w:t xml:space="preserve">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492B05" w:rsidRPr="00492B05">
        <w:rPr>
          <w:rFonts w:ascii="Times New Roman" w:hAnsi="Times New Roman" w:cs="Times New Roman"/>
        </w:rPr>
        <w:t xml:space="preserve"> 44:286-293.</w:t>
      </w:r>
    </w:p>
    <w:p w14:paraId="24949027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E0744D" w:rsidRPr="00E0744D">
        <w:rPr>
          <w:rFonts w:ascii="Times New Roman" w:hAnsi="Times New Roman" w:cs="Times New Roman"/>
          <w:bCs/>
        </w:rPr>
        <w:t xml:space="preserve"> Macías-Duarte</w:t>
      </w:r>
      <w:r w:rsidR="00492B05" w:rsidRPr="00492B05">
        <w:rPr>
          <w:rFonts w:ascii="Times New Roman" w:hAnsi="Times New Roman" w:cs="Times New Roman"/>
        </w:rPr>
        <w:t xml:space="preserve">, A., C. J. Conway, A. Munguia-Vega, and M. Culver.  2010.  Novel microsatellite </w:t>
      </w:r>
      <w:r w:rsidR="00492B05" w:rsidRPr="00492B05">
        <w:rPr>
          <w:rFonts w:ascii="Times New Roman" w:hAnsi="Times New Roman" w:cs="Times New Roman"/>
        </w:rPr>
        <w:lastRenderedPageBreak/>
        <w:t xml:space="preserve">loci for the Burrowing Owl, Athene cunicularia.  </w:t>
      </w:r>
      <w:r w:rsidR="00492B05" w:rsidRPr="00492B05">
        <w:rPr>
          <w:rFonts w:ascii="Times New Roman" w:hAnsi="Times New Roman" w:cs="Times New Roman"/>
          <w:i/>
        </w:rPr>
        <w:t>Conservation Genetics Resources</w:t>
      </w:r>
      <w:r w:rsidR="00492B05" w:rsidRPr="00492B05">
        <w:rPr>
          <w:rFonts w:ascii="Times New Roman" w:hAnsi="Times New Roman" w:cs="Times New Roman"/>
        </w:rPr>
        <w:t xml:space="preserve"> 2:67-69.</w:t>
      </w:r>
    </w:p>
    <w:p w14:paraId="726AF0C5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 xml:space="preserve">Robinson, G., C. J. Conway, C. Kirkpatrick, and D. D. LaRoche.  2010.  Response to Nestling Throat Ligatures by Three Songbirds.  </w:t>
      </w:r>
      <w:r w:rsidR="00492B05" w:rsidRPr="00492B05">
        <w:rPr>
          <w:rFonts w:ascii="Times New Roman" w:hAnsi="Times New Roman" w:cs="Times New Roman"/>
          <w:i/>
        </w:rPr>
        <w:t xml:space="preserve">Wilson Journal of Ornithology </w:t>
      </w:r>
      <w:r w:rsidR="00492B05" w:rsidRPr="00492B05">
        <w:rPr>
          <w:rFonts w:ascii="Times New Roman" w:hAnsi="Times New Roman" w:cs="Times New Roman"/>
        </w:rPr>
        <w:t>122:806-809.</w:t>
      </w:r>
    </w:p>
    <w:p w14:paraId="0BA3B626" w14:textId="77777777" w:rsidR="00AD1CC3" w:rsidRDefault="00492B0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</w:rPr>
        <w:t xml:space="preserve">C. P. Nadeau.  2010.  </w:t>
      </w:r>
      <w:r w:rsidRPr="00492B05">
        <w:rPr>
          <w:rFonts w:ascii="Times New Roman" w:hAnsi="Times New Roman" w:cs="Times New Roman"/>
          <w:bCs/>
        </w:rPr>
        <w:t xml:space="preserve">The effects of conspecific and heterospecific call-broadcast on detection probability of marsh birds in North America. </w:t>
      </w:r>
      <w:r w:rsidRPr="00492B05">
        <w:rPr>
          <w:rFonts w:ascii="Times New Roman" w:hAnsi="Times New Roman" w:cs="Times New Roman"/>
          <w:bCs/>
          <w:i/>
        </w:rPr>
        <w:t xml:space="preserve">Wetlands </w:t>
      </w:r>
      <w:r w:rsidRPr="00AD1CC3">
        <w:rPr>
          <w:rFonts w:ascii="Times New Roman" w:hAnsi="Times New Roman" w:cs="Times New Roman"/>
          <w:bCs/>
          <w:sz w:val="22"/>
        </w:rPr>
        <w:t>30:358-368.</w:t>
      </w:r>
    </w:p>
    <w:p w14:paraId="228F7798" w14:textId="71C0BD44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Importance of montane riparian forest and influence of wildfire on nest-site selection of ground-nesting birds. </w:t>
      </w:r>
      <w:r w:rsidRPr="00492B05">
        <w:rPr>
          <w:rFonts w:ascii="Times New Roman" w:hAnsi="Times New Roman" w:cs="Times New Roman"/>
          <w:i/>
        </w:rPr>
        <w:t>J</w:t>
      </w:r>
      <w:r w:rsidR="00D355C9">
        <w:rPr>
          <w:rFonts w:ascii="Times New Roman" w:hAnsi="Times New Roman" w:cs="Times New Roman"/>
          <w:i/>
        </w:rPr>
        <w:t>.</w:t>
      </w:r>
      <w:r w:rsidRPr="00492B05">
        <w:rPr>
          <w:rFonts w:ascii="Times New Roman" w:hAnsi="Times New Roman" w:cs="Times New Roman"/>
          <w:i/>
        </w:rPr>
        <w:t xml:space="preserve"> of Wildlife Management</w:t>
      </w:r>
      <w:r w:rsidRPr="00492B05">
        <w:rPr>
          <w:rFonts w:ascii="Times New Roman" w:hAnsi="Times New Roman" w:cs="Times New Roman"/>
        </w:rPr>
        <w:t xml:space="preserve"> 74:729-738.</w:t>
      </w:r>
    </w:p>
    <w:p w14:paraId="0476B187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Reitsma, L., M. Goodnow, M.T. Hallworth, and C. J. Conway. 2010. Canada Warbler (</w:t>
      </w:r>
      <w:r w:rsidRPr="001D3EB7">
        <w:rPr>
          <w:rFonts w:ascii="Times New Roman" w:hAnsi="Times New Roman" w:cs="Times New Roman"/>
          <w:i/>
        </w:rPr>
        <w:t>Cardellina canadensis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 http://bna.birds.cornell.edu/bna/species/421. </w:t>
      </w:r>
    </w:p>
    <w:p w14:paraId="74EBC700" w14:textId="77777777" w:rsidR="00496668" w:rsidRPr="005A1821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  <w:bCs/>
        </w:rPr>
        <w:t xml:space="preserve">Garcia, V., and C. J. Conway.  2009.  Use of video probe does not affect burrowing owl </w:t>
      </w:r>
      <w:r>
        <w:rPr>
          <w:rFonts w:ascii="Times New Roman" w:hAnsi="Times New Roman" w:cs="Times New Roman"/>
          <w:bCs/>
        </w:rPr>
        <w:t>r</w:t>
      </w:r>
      <w:r w:rsidRPr="005A1821">
        <w:rPr>
          <w:rFonts w:ascii="Times New Roman" w:hAnsi="Times New Roman" w:cs="Times New Roman"/>
          <w:bCs/>
        </w:rPr>
        <w:t xml:space="preserve">eproductive parameters or return rates.  </w:t>
      </w:r>
      <w:r w:rsidRPr="005A1821">
        <w:rPr>
          <w:rFonts w:ascii="Times New Roman" w:hAnsi="Times New Roman" w:cs="Times New Roman"/>
          <w:bCs/>
          <w:i/>
        </w:rPr>
        <w:t>Journal of Wildlife Management</w:t>
      </w:r>
      <w:r w:rsidRPr="005A1821">
        <w:rPr>
          <w:rFonts w:ascii="Times New Roman" w:hAnsi="Times New Roman" w:cs="Times New Roman"/>
          <w:bCs/>
        </w:rPr>
        <w:t xml:space="preserve"> 73:154-157.</w:t>
      </w:r>
    </w:p>
    <w:p w14:paraId="143E4177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Decker, K. L., and C. J. Conway.  2009.  Effects of an unseasonable snowstorm on Red-faced Warbler nesting success.  </w:t>
      </w:r>
      <w:r w:rsidR="005A1821" w:rsidRPr="005A1821">
        <w:rPr>
          <w:rFonts w:ascii="Times New Roman" w:hAnsi="Times New Roman" w:cs="Times New Roman"/>
          <w:i/>
        </w:rPr>
        <w:t xml:space="preserve">The Condor </w:t>
      </w:r>
      <w:r w:rsidR="005A1821" w:rsidRPr="005A1821">
        <w:rPr>
          <w:rFonts w:ascii="Times New Roman" w:hAnsi="Times New Roman" w:cs="Times New Roman"/>
        </w:rPr>
        <w:t>111:392-395.</w:t>
      </w:r>
    </w:p>
    <w:p w14:paraId="33622C73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>Ogonowski, M. S., and C. J. Conway.  2009.</w:t>
      </w:r>
      <w:r w:rsidR="005A1821" w:rsidRPr="005A1821">
        <w:rPr>
          <w:rFonts w:ascii="Times New Roman" w:hAnsi="Times New Roman" w:cs="Times New Roman"/>
          <w:i/>
        </w:rPr>
        <w:t xml:space="preserve">  </w:t>
      </w:r>
      <w:r w:rsidR="005A1821" w:rsidRPr="005A1821">
        <w:rPr>
          <w:rFonts w:ascii="Times New Roman" w:hAnsi="Times New Roman" w:cs="Times New Roman"/>
        </w:rPr>
        <w:t xml:space="preserve">Migratory decisions in birds: extent of genetic versus environmental control.  </w:t>
      </w:r>
      <w:r w:rsidR="005A1821" w:rsidRPr="005A1821">
        <w:rPr>
          <w:rFonts w:ascii="Times New Roman" w:hAnsi="Times New Roman" w:cs="Times New Roman"/>
          <w:i/>
        </w:rPr>
        <w:t>Oecologia</w:t>
      </w:r>
      <w:r w:rsidR="005A1821" w:rsidRPr="005A1821">
        <w:rPr>
          <w:rFonts w:ascii="Times New Roman" w:hAnsi="Times New Roman" w:cs="Times New Roman"/>
        </w:rPr>
        <w:t xml:space="preserve"> 161:199-207.</w:t>
      </w:r>
    </w:p>
    <w:p w14:paraId="585016C9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Garcia, V., and C. J. Conway.  2009.  What constitutes a nesting attempt? Variation in criteria causes bias and hinders comparisons across studies.  </w:t>
      </w:r>
      <w:r w:rsidR="005A1821" w:rsidRPr="005A1821">
        <w:rPr>
          <w:rFonts w:ascii="Times New Roman" w:hAnsi="Times New Roman" w:cs="Times New Roman"/>
          <w:i/>
        </w:rPr>
        <w:t>The</w:t>
      </w:r>
      <w:r w:rsidR="005A1821" w:rsidRPr="005A1821">
        <w:rPr>
          <w:rFonts w:ascii="Times New Roman" w:hAnsi="Times New Roman" w:cs="Times New Roman"/>
        </w:rPr>
        <w:t xml:space="preserve"> </w:t>
      </w:r>
      <w:r w:rsidR="005A1821" w:rsidRPr="005A1821">
        <w:rPr>
          <w:rFonts w:ascii="Times New Roman" w:hAnsi="Times New Roman" w:cs="Times New Roman"/>
          <w:i/>
        </w:rPr>
        <w:t xml:space="preserve">Auk </w:t>
      </w:r>
      <w:r w:rsidR="005A1821" w:rsidRPr="005A1821">
        <w:rPr>
          <w:rFonts w:ascii="Times New Roman" w:hAnsi="Times New Roman" w:cs="Times New Roman"/>
        </w:rPr>
        <w:t>126:31-40.</w:t>
      </w:r>
    </w:p>
    <w:p w14:paraId="1387032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5A1821">
        <w:rPr>
          <w:rFonts w:ascii="Times New Roman" w:hAnsi="Times New Roman" w:cs="Times New Roman"/>
        </w:rPr>
        <w:t xml:space="preserve">M. H. Ali.  2009.  Sanitation of entire broods of dead nestlings may bias cause-specific nest failure rates.  </w:t>
      </w:r>
      <w:r w:rsidRPr="005A1821">
        <w:rPr>
          <w:rFonts w:ascii="Times New Roman" w:hAnsi="Times New Roman" w:cs="Times New Roman"/>
          <w:i/>
        </w:rPr>
        <w:t xml:space="preserve">Ibis </w:t>
      </w:r>
      <w:r w:rsidRPr="005A1821">
        <w:rPr>
          <w:rFonts w:ascii="Times New Roman" w:hAnsi="Times New Roman" w:cs="Times New Roman"/>
        </w:rPr>
        <w:t>151:207-211.</w:t>
      </w:r>
    </w:p>
    <w:p w14:paraId="3D909262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Lantz, S. J., and C. J. Conway.  2009.  Factors affecting daily nest survival of burrowing owls within black-tailed prairie dog colonies.  </w:t>
      </w:r>
      <w:r w:rsidR="005A1821" w:rsidRPr="005A1821">
        <w:rPr>
          <w:rFonts w:ascii="Times New Roman" w:hAnsi="Times New Roman" w:cs="Times New Roman"/>
          <w:i/>
        </w:rPr>
        <w:t>Journal of Wildlife Management</w:t>
      </w:r>
      <w:r w:rsidR="005A1821" w:rsidRPr="005A1821">
        <w:rPr>
          <w:rFonts w:ascii="Times New Roman" w:hAnsi="Times New Roman" w:cs="Times New Roman"/>
        </w:rPr>
        <w:t xml:space="preserve"> 73:232-241.  (selected by the editor as the feature article for the issue’s cover). </w:t>
      </w:r>
    </w:p>
    <w:p w14:paraId="6E4CA1AD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Ballard, A. S., P. S. Balfour, and C. J. Conway.  2008.  </w:t>
      </w:r>
      <w:r w:rsidRPr="005A1821">
        <w:rPr>
          <w:rFonts w:ascii="Times New Roman" w:hAnsi="Times New Roman" w:cs="Times New Roman"/>
          <w:i/>
        </w:rPr>
        <w:t>Rana catasbeiana</w:t>
      </w:r>
      <w:r w:rsidRPr="005A1821">
        <w:rPr>
          <w:rFonts w:ascii="Times New Roman" w:hAnsi="Times New Roman" w:cs="Times New Roman"/>
        </w:rPr>
        <w:t xml:space="preserve"> (American bullfrog) predation.  </w:t>
      </w:r>
      <w:r w:rsidRPr="005A1821">
        <w:rPr>
          <w:rFonts w:ascii="Times New Roman" w:hAnsi="Times New Roman" w:cs="Times New Roman"/>
          <w:i/>
        </w:rPr>
        <w:t>Herpetological Review</w:t>
      </w:r>
      <w:r w:rsidRPr="005A1821">
        <w:rPr>
          <w:rFonts w:ascii="Times New Roman" w:hAnsi="Times New Roman" w:cs="Times New Roman"/>
        </w:rPr>
        <w:t xml:space="preserve"> 39:462.</w:t>
      </w:r>
    </w:p>
    <w:p w14:paraId="0CE34F27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Hutto, R. L., C.  J. Conway, V. A. Saab, and J. R. Walters.  2008.  What constitutes a natural fire regime?  Insight from the ecology and distribution of coniferous forest birds in North America.  </w:t>
      </w:r>
      <w:r w:rsidRPr="005A1821">
        <w:rPr>
          <w:rFonts w:ascii="Times New Roman" w:hAnsi="Times New Roman" w:cs="Times New Roman"/>
          <w:i/>
        </w:rPr>
        <w:t>Fire Ecology</w:t>
      </w:r>
      <w:r w:rsidRPr="005A1821">
        <w:rPr>
          <w:rFonts w:ascii="Times New Roman" w:hAnsi="Times New Roman" w:cs="Times New Roman"/>
        </w:rPr>
        <w:t xml:space="preserve"> 4:115-132.</w:t>
      </w:r>
    </w:p>
    <w:p w14:paraId="076054D4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5A1821" w:rsidRPr="005A1821">
        <w:rPr>
          <w:rFonts w:ascii="Times New Roman" w:hAnsi="Times New Roman" w:cs="Times New Roman"/>
        </w:rPr>
        <w:t xml:space="preserve">Nadeau, C. P., C. J. Conway, B. S. Smith, and T. E. Lewis.  2008.  Maximizing detection probability of wetland-dependent birds during point-count surveys in northwestern Florida.  </w:t>
      </w:r>
      <w:r w:rsidR="005A1821" w:rsidRPr="005A1821">
        <w:rPr>
          <w:rFonts w:ascii="Times New Roman" w:hAnsi="Times New Roman" w:cs="Times New Roman"/>
          <w:i/>
        </w:rPr>
        <w:t xml:space="preserve">Wilson Journal of Ornithology </w:t>
      </w:r>
      <w:r w:rsidR="005A1821" w:rsidRPr="005A1821">
        <w:rPr>
          <w:rFonts w:ascii="Times New Roman" w:hAnsi="Times New Roman" w:cs="Times New Roman"/>
        </w:rPr>
        <w:t>120:513-518.</w:t>
      </w:r>
    </w:p>
    <w:p w14:paraId="15A2EB5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/>
          <w:bCs/>
          <w:i/>
          <w:iCs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Hughes.  2008. </w:t>
      </w:r>
      <w:r w:rsidRPr="005A1821">
        <w:rPr>
          <w:rFonts w:ascii="Times New Roman" w:hAnsi="Times New Roman" w:cs="Times New Roman"/>
          <w:b/>
        </w:rPr>
        <w:t xml:space="preserve"> </w:t>
      </w:r>
      <w:r w:rsidRPr="005A1821">
        <w:rPr>
          <w:rFonts w:ascii="Times New Roman" w:hAnsi="Times New Roman" w:cs="Times New Roman"/>
        </w:rPr>
        <w:t xml:space="preserve">Factors affecting detection of burrowing owl nests during standardized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72:688-696.</w:t>
      </w:r>
      <w:r w:rsidRPr="005A182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62AFD10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  <w:bCs/>
          <w:iCs/>
        </w:rPr>
        <w:t xml:space="preserve">Lantz, S. J., C. J. Conway, and S. H. Anderson.  2007.  Multi-scale habitat selection by burrowing owls in black-tailed prairie dog colonies.  </w:t>
      </w:r>
      <w:r w:rsidR="005A1821"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="005A1821" w:rsidRPr="005A1821">
        <w:rPr>
          <w:rFonts w:ascii="Times New Roman" w:hAnsi="Times New Roman" w:cs="Times New Roman"/>
          <w:bCs/>
          <w:iCs/>
        </w:rPr>
        <w:t>71:2664-2672.</w:t>
      </w:r>
    </w:p>
    <w:p w14:paraId="5A3B18D7" w14:textId="77777777" w:rsidR="00930D34" w:rsidRPr="005A1821" w:rsidRDefault="00930D34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Kirkpatrick, C., C. J. Conway, and D. LaRoche.  2007.  Range expansion of the Buff-breasted Flycatcher (</w:t>
      </w:r>
      <w:r w:rsidRPr="005A1821">
        <w:rPr>
          <w:rFonts w:ascii="Times New Roman" w:hAnsi="Times New Roman" w:cs="Times New Roman"/>
          <w:i/>
        </w:rPr>
        <w:t>Empidonax fulvifrons</w:t>
      </w:r>
      <w:r w:rsidRPr="005A1821">
        <w:rPr>
          <w:rFonts w:ascii="Times New Roman" w:hAnsi="Times New Roman" w:cs="Times New Roman"/>
        </w:rPr>
        <w:t xml:space="preserve">) into the Rincon Mountains, Arizona.  </w:t>
      </w:r>
      <w:r w:rsidRPr="005A1821">
        <w:rPr>
          <w:rFonts w:ascii="Times New Roman" w:hAnsi="Times New Roman" w:cs="Times New Roman"/>
          <w:i/>
        </w:rPr>
        <w:t xml:space="preserve">Southwestern Naturalist </w:t>
      </w:r>
      <w:r w:rsidRPr="005A1821">
        <w:rPr>
          <w:rFonts w:ascii="Times New Roman" w:hAnsi="Times New Roman" w:cs="Times New Roman"/>
        </w:rPr>
        <w:t>52:149-152.</w:t>
      </w:r>
    </w:p>
    <w:p w14:paraId="2834DBA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5A1821">
        <w:rPr>
          <w:rFonts w:ascii="Times New Roman" w:hAnsi="Times New Roman" w:cs="Times New Roman"/>
          <w:bCs/>
          <w:iCs/>
        </w:rPr>
        <w:t xml:space="preserve">Conway, C. J., and C. Kirkpatrick.  2007.  Forest fire suppression as a cause of population decline in Buff-breasted Flycatchers.  </w:t>
      </w:r>
      <w:r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bCs/>
          <w:iCs/>
        </w:rPr>
        <w:t>71:445-457.</w:t>
      </w:r>
    </w:p>
    <w:p w14:paraId="0EDA7C1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M. Hughes, and J. deVos.  2007.  Probability of detecting band-tailed pigeons during call-broadcast versus auditory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71:231-237.</w:t>
      </w:r>
    </w:p>
    <w:p w14:paraId="6ED66413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lastRenderedPageBreak/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C. Sulzman.  2007.  Status and habitat use of the California black rail in the southwestern U.S.A.  </w:t>
      </w:r>
      <w:r w:rsidR="005A1821" w:rsidRPr="005A1821">
        <w:rPr>
          <w:rFonts w:ascii="Times New Roman" w:hAnsi="Times New Roman" w:cs="Times New Roman"/>
          <w:i/>
          <w:iCs/>
        </w:rPr>
        <w:t xml:space="preserve">Wetlands </w:t>
      </w:r>
      <w:r w:rsidR="005A1821" w:rsidRPr="005A1821">
        <w:rPr>
          <w:rFonts w:ascii="Times New Roman" w:hAnsi="Times New Roman" w:cs="Times New Roman"/>
          <w:iCs/>
        </w:rPr>
        <w:t>27:987-998</w:t>
      </w:r>
      <w:r w:rsidR="005A1821" w:rsidRPr="005A1821">
        <w:rPr>
          <w:rFonts w:ascii="Times New Roman" w:hAnsi="Times New Roman" w:cs="Times New Roman"/>
        </w:rPr>
        <w:t>.</w:t>
      </w:r>
    </w:p>
    <w:p w14:paraId="31CA2D2E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Boyle, W. A., and C. J. Conway.  2007.  Why migrate?  A test of the evolutionary precursor hypothesis.  </w:t>
      </w:r>
      <w:r w:rsidR="005A1821" w:rsidRPr="005A1821">
        <w:rPr>
          <w:rFonts w:ascii="Times New Roman" w:hAnsi="Times New Roman" w:cs="Times New Roman"/>
          <w:i/>
        </w:rPr>
        <w:t xml:space="preserve">American Naturalist </w:t>
      </w:r>
      <w:r w:rsidR="005A1821" w:rsidRPr="005A1821">
        <w:rPr>
          <w:rFonts w:ascii="Times New Roman" w:hAnsi="Times New Roman" w:cs="Times New Roman"/>
        </w:rPr>
        <w:t>169:344-359.</w:t>
      </w:r>
    </w:p>
    <w:p w14:paraId="3434165A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D4BD5"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Smith, M. D., and C. J. Conway.  2007.  Use of mammal manure by nesting burrowing owls: A test of four functional hypotheses.  </w:t>
      </w:r>
      <w:r w:rsidR="005A1821" w:rsidRPr="005A1821">
        <w:rPr>
          <w:rFonts w:ascii="Times New Roman" w:hAnsi="Times New Roman" w:cs="Times New Roman"/>
          <w:i/>
        </w:rPr>
        <w:t xml:space="preserve">Animal Behaviour </w:t>
      </w:r>
      <w:r w:rsidR="005A1821" w:rsidRPr="005A1821">
        <w:rPr>
          <w:rFonts w:ascii="Times New Roman" w:hAnsi="Times New Roman" w:cs="Times New Roman"/>
        </w:rPr>
        <w:t xml:space="preserve">73:65-73. </w:t>
      </w:r>
    </w:p>
    <w:p w14:paraId="4D4A4FF7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K. L. Pardieck.  2006.  Population trajectory of burrowing owls in eastern Washington.  </w:t>
      </w:r>
      <w:r w:rsidR="005A1821" w:rsidRPr="005A1821">
        <w:rPr>
          <w:rFonts w:ascii="Times New Roman" w:hAnsi="Times New Roman" w:cs="Times New Roman"/>
          <w:i/>
          <w:iCs/>
        </w:rPr>
        <w:t>Northwest Science</w:t>
      </w:r>
      <w:r w:rsidR="005A1821" w:rsidRPr="005A1821">
        <w:rPr>
          <w:rFonts w:ascii="Times New Roman" w:hAnsi="Times New Roman" w:cs="Times New Roman"/>
        </w:rPr>
        <w:t xml:space="preserve"> 80:292-297.</w:t>
      </w:r>
    </w:p>
    <w:p w14:paraId="36EA8555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S. Droege.  </w:t>
      </w:r>
      <w:r w:rsidR="005A1821" w:rsidRPr="005A1821">
        <w:rPr>
          <w:rFonts w:ascii="Times New Roman" w:hAnsi="Times New Roman" w:cs="Times New Roman"/>
          <w:iCs/>
        </w:rPr>
        <w:t>2006</w:t>
      </w:r>
      <w:r w:rsidR="005A1821" w:rsidRPr="005A1821">
        <w:rPr>
          <w:rFonts w:ascii="Times New Roman" w:hAnsi="Times New Roman" w:cs="Times New Roman"/>
        </w:rPr>
        <w:t xml:space="preserve">.  A Unified Strategy for Monitoring Changes in Abundance of Birds Associated with North American Tidal Marshes.  </w:t>
      </w:r>
      <w:r w:rsidR="005A1821" w:rsidRPr="005A1821">
        <w:rPr>
          <w:rFonts w:ascii="Times New Roman" w:hAnsi="Times New Roman" w:cs="Times New Roman"/>
          <w:i/>
        </w:rPr>
        <w:t xml:space="preserve">Studies in Avian Biology </w:t>
      </w:r>
      <w:r w:rsidR="005A1821" w:rsidRPr="005A1821">
        <w:rPr>
          <w:rFonts w:ascii="Times New Roman" w:hAnsi="Times New Roman" w:cs="Times New Roman"/>
        </w:rPr>
        <w:t>32:382-397.</w:t>
      </w:r>
    </w:p>
    <w:p w14:paraId="5E09D61C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/>
        </w:rPr>
      </w:pPr>
      <w:r w:rsidRPr="005A1821">
        <w:rPr>
          <w:rFonts w:ascii="Times New Roman" w:hAnsi="Times New Roman" w:cs="Times New Roman"/>
        </w:rPr>
        <w:t>Kirkpatrick, C., and C. J. Conway.  2006.  Woodrat (</w:t>
      </w:r>
      <w:r w:rsidRPr="005A1821">
        <w:rPr>
          <w:rFonts w:ascii="Times New Roman" w:hAnsi="Times New Roman" w:cs="Times New Roman"/>
          <w:i/>
          <w:iCs/>
        </w:rPr>
        <w:t>Neotoma</w:t>
      </w:r>
      <w:r w:rsidRPr="005A1821">
        <w:rPr>
          <w:rFonts w:ascii="Times New Roman" w:hAnsi="Times New Roman" w:cs="Times New Roman"/>
        </w:rPr>
        <w:t>) depredation of a yellow-eyed junco (</w:t>
      </w:r>
      <w:r w:rsidRPr="005A1821">
        <w:rPr>
          <w:rFonts w:ascii="Times New Roman" w:hAnsi="Times New Roman" w:cs="Times New Roman"/>
          <w:i/>
          <w:iCs/>
        </w:rPr>
        <w:t>Junco phaeonotus</w:t>
      </w:r>
      <w:r w:rsidRPr="005A1821">
        <w:rPr>
          <w:rFonts w:ascii="Times New Roman" w:hAnsi="Times New Roman" w:cs="Times New Roman"/>
        </w:rPr>
        <w:t xml:space="preserve">) nest in southeastern Arizona.   </w:t>
      </w:r>
      <w:r w:rsidRPr="005A1821">
        <w:rPr>
          <w:rFonts w:ascii="Times New Roman" w:hAnsi="Times New Roman" w:cs="Times New Roman"/>
          <w:i/>
          <w:iCs/>
        </w:rPr>
        <w:t xml:space="preserve">Southwestern Naturalist </w:t>
      </w:r>
      <w:r w:rsidRPr="005A1821">
        <w:rPr>
          <w:rFonts w:ascii="Times New Roman" w:hAnsi="Times New Roman" w:cs="Times New Roman"/>
        </w:rPr>
        <w:t xml:space="preserve">51:412-414. </w:t>
      </w:r>
    </w:p>
    <w:p w14:paraId="3A67CDE8" w14:textId="77777777" w:rsid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P. B. Jones.  2006.  Distribution and relative abundance of forest birds in relation to burn severity in southeastern Arizona.  </w:t>
      </w:r>
      <w:r w:rsidRPr="005A1821">
        <w:rPr>
          <w:rFonts w:ascii="Times New Roman" w:hAnsi="Times New Roman" w:cs="Times New Roman"/>
          <w:i/>
        </w:rPr>
        <w:t>Journal of Wildlife Management</w:t>
      </w:r>
      <w:r w:rsidRPr="005A1821">
        <w:rPr>
          <w:rFonts w:ascii="Times New Roman" w:hAnsi="Times New Roman" w:cs="Times New Roman"/>
        </w:rPr>
        <w:t xml:space="preserve"> 70:1005-1012.  </w:t>
      </w:r>
    </w:p>
    <w:p w14:paraId="3B53200A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L. A. Ellis, and J. Whitney.  2006.  Comparative demography of burrowing owls within agricultural and urban landscapes in southeastern Washington.  </w:t>
      </w:r>
      <w:r w:rsidRPr="005A1821">
        <w:rPr>
          <w:rFonts w:ascii="Times New Roman" w:hAnsi="Times New Roman" w:cs="Times New Roman"/>
          <w:i/>
        </w:rPr>
        <w:t xml:space="preserve">Journal of Field Ornithology </w:t>
      </w:r>
      <w:r w:rsidRPr="005A1821">
        <w:rPr>
          <w:rFonts w:ascii="Times New Roman" w:hAnsi="Times New Roman" w:cs="Times New Roman"/>
        </w:rPr>
        <w:t xml:space="preserve">77:280-290. </w:t>
      </w:r>
    </w:p>
    <w:p w14:paraId="7F00E28A" w14:textId="77777777" w:rsidR="0047431D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7431D" w:rsidRPr="006618A0">
        <w:rPr>
          <w:rFonts w:ascii="Times New Roman" w:hAnsi="Times New Roman" w:cs="Times New Roman"/>
        </w:rPr>
        <w:t xml:space="preserve">Smith, M. D., C. J. Conway, L. A. Ellis.  2005.  </w:t>
      </w:r>
      <w:r w:rsidR="006618A0" w:rsidRPr="006618A0">
        <w:rPr>
          <w:rFonts w:ascii="Times New Roman" w:hAnsi="Times New Roman" w:cs="Times New Roman"/>
        </w:rPr>
        <w:t xml:space="preserve">Burrowing owl nesting productivity: a comparison between artificial and natural burrows on and off golf courses.  </w:t>
      </w:r>
      <w:r w:rsidR="0047431D" w:rsidRPr="006618A0">
        <w:rPr>
          <w:rFonts w:ascii="Times New Roman" w:hAnsi="Times New Roman" w:cs="Times New Roman"/>
          <w:i/>
          <w:iCs/>
        </w:rPr>
        <w:t xml:space="preserve">Wildlife Society Bulletin </w:t>
      </w:r>
      <w:r w:rsidR="0047431D" w:rsidRPr="005A1821">
        <w:rPr>
          <w:rFonts w:ascii="Times New Roman" w:hAnsi="Times New Roman" w:cs="Times New Roman"/>
          <w:iCs/>
        </w:rPr>
        <w:t>33:</w:t>
      </w:r>
      <w:r w:rsidR="0056695E" w:rsidRPr="005A1821">
        <w:rPr>
          <w:rFonts w:ascii="Times New Roman" w:hAnsi="Times New Roman" w:cs="Times New Roman"/>
          <w:iCs/>
        </w:rPr>
        <w:t>454-462</w:t>
      </w:r>
      <w:r w:rsidR="0047431D" w:rsidRPr="005A1821">
        <w:rPr>
          <w:rFonts w:ascii="Times New Roman" w:hAnsi="Times New Roman" w:cs="Times New Roman"/>
          <w:iCs/>
        </w:rPr>
        <w:t>.</w:t>
      </w:r>
    </w:p>
    <w:p w14:paraId="5FFFD033" w14:textId="77777777" w:rsidR="0047431D" w:rsidRPr="0047431D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47431D">
        <w:rPr>
          <w:rFonts w:ascii="Times New Roman" w:hAnsi="Times New Roman" w:cs="Times New Roman"/>
        </w:rPr>
        <w:t xml:space="preserve">V. Garcia.  2005.  Effects of radiotransmitters on natal recruitment of burrowing owls.  </w:t>
      </w:r>
      <w:r w:rsidRPr="0047431D"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69:404-408.</w:t>
      </w:r>
      <w:r w:rsidRPr="0047431D">
        <w:rPr>
          <w:rFonts w:ascii="Times New Roman" w:hAnsi="Times New Roman" w:cs="Times New Roman"/>
        </w:rPr>
        <w:t xml:space="preserve">  </w:t>
      </w:r>
    </w:p>
    <w:p w14:paraId="73E32F55" w14:textId="77777777" w:rsidR="00A4615E" w:rsidRPr="00776F58" w:rsidRDefault="00071732" w:rsidP="00946B21">
      <w:pPr>
        <w:ind w:left="360" w:right="-360" w:hanging="360"/>
        <w:rPr>
          <w:rFonts w:ascii="Times New Roman" w:hAnsi="Times New Roman" w:cs="Times New Roman"/>
          <w:i/>
          <w:iCs/>
          <w:lang w:val="en-CA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A4615E" w:rsidRPr="00A4615E">
        <w:rPr>
          <w:rFonts w:ascii="Times New Roman" w:hAnsi="Times New Roman" w:cs="Times New Roman"/>
        </w:rPr>
        <w:t xml:space="preserve">Smith, M. D., and C. J. Conway.  2005.  Use of artificial burrows on golf courses for burrowing owl conservation.  </w:t>
      </w:r>
      <w:r w:rsidR="00A4615E" w:rsidRPr="00776F58">
        <w:rPr>
          <w:rFonts w:ascii="Times New Roman" w:hAnsi="Times New Roman" w:cs="Times New Roman"/>
          <w:i/>
          <w:iCs/>
        </w:rPr>
        <w:t>Turf and Environmental Research Online</w:t>
      </w:r>
      <w:r w:rsidR="00A4615E" w:rsidRPr="00A4615E">
        <w:rPr>
          <w:rFonts w:ascii="Times New Roman" w:hAnsi="Times New Roman" w:cs="Times New Roman"/>
        </w:rPr>
        <w:t xml:space="preserve"> </w:t>
      </w:r>
      <w:r w:rsidR="00A4615E" w:rsidRPr="005A1821">
        <w:rPr>
          <w:rFonts w:ascii="Times New Roman" w:hAnsi="Times New Roman" w:cs="Times New Roman"/>
          <w:iCs/>
        </w:rPr>
        <w:t>4(9):1-6.</w:t>
      </w:r>
    </w:p>
    <w:p w14:paraId="07CDEB93" w14:textId="19051064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S. T. A. Timmermans.  2005.  Progress toward developing field protocols for a North American marsh bird monitoring program.  Pages 997-1005 </w:t>
      </w:r>
      <w:r w:rsidRPr="00A706A7"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C.J. Ralph and T.D. Rich, editors.  Bird Conservation Implementation and Integration in the Americas: </w:t>
      </w:r>
      <w:r w:rsidRPr="00A706A7">
        <w:rPr>
          <w:rFonts w:ascii="Times New Roman" w:hAnsi="Times New Roman" w:cs="Times New Roman"/>
        </w:rPr>
        <w:t>Volume 2</w:t>
      </w:r>
      <w:r>
        <w:rPr>
          <w:rFonts w:ascii="Times New Roman" w:hAnsi="Times New Roman" w:cs="Times New Roman"/>
        </w:rPr>
        <w:t xml:space="preserve">.  U.S. Forest Service General Technical Report #PSW-GTR-191.  </w:t>
      </w:r>
      <w:r w:rsidRPr="00A706A7">
        <w:rPr>
          <w:rFonts w:ascii="Times New Roman" w:hAnsi="Times New Roman" w:cs="Times New Roman"/>
        </w:rPr>
        <w:t xml:space="preserve">Albany, </w:t>
      </w:r>
      <w:r>
        <w:rPr>
          <w:rFonts w:ascii="Times New Roman" w:hAnsi="Times New Roman" w:cs="Times New Roman"/>
        </w:rPr>
        <w:t>CA.</w:t>
      </w:r>
    </w:p>
    <w:p w14:paraId="6D9BC4EA" w14:textId="77777777" w:rsidR="0047431D" w:rsidRPr="005A1821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J. P. Gibbs.  2005.  </w:t>
      </w:r>
      <w:r w:rsidR="004D4BD5" w:rsidRPr="0047431D">
        <w:rPr>
          <w:rFonts w:ascii="Times New Roman" w:hAnsi="Times New Roman" w:cs="Times New Roman"/>
          <w:lang w:val="en-CA"/>
        </w:rPr>
        <w:fldChar w:fldCharType="begin"/>
      </w:r>
      <w:r w:rsidRPr="0047431D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47431D">
        <w:rPr>
          <w:rFonts w:ascii="Times New Roman" w:hAnsi="Times New Roman" w:cs="Times New Roman"/>
          <w:lang w:val="en-CA"/>
        </w:rPr>
        <w:fldChar w:fldCharType="end"/>
      </w:r>
      <w:r w:rsidRPr="0047431D">
        <w:rPr>
          <w:rFonts w:ascii="Times New Roman" w:hAnsi="Times New Roman" w:cs="Times New Roman"/>
        </w:rPr>
        <w:t xml:space="preserve">Effectiveness of call-broadcast surveys for monitoring marsh birds.  </w:t>
      </w:r>
      <w:r w:rsidRPr="0047431D">
        <w:rPr>
          <w:rFonts w:ascii="Times New Roman" w:hAnsi="Times New Roman" w:cs="Times New Roman"/>
          <w:i/>
          <w:iCs/>
        </w:rPr>
        <w:t>The Auk</w:t>
      </w:r>
      <w:r w:rsidRPr="0047431D"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122:26-35.</w:t>
      </w:r>
      <w:r w:rsidRPr="005A1821">
        <w:rPr>
          <w:rFonts w:ascii="Times New Roman" w:hAnsi="Times New Roman" w:cs="Times New Roman"/>
        </w:rPr>
        <w:t xml:space="preserve"> </w:t>
      </w:r>
    </w:p>
    <w:p w14:paraId="0BDE3AB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C. Sulzman, and B. A. Raulston.  2004.  Factors affecting detection probability of California Black Rails.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68:360-370.</w:t>
      </w:r>
    </w:p>
    <w:p w14:paraId="677F8C78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Conway, C. J., and J. Simon.  2003.  Comparison of detection probability associated with Burrowing Owl survey methods.  </w:t>
      </w:r>
      <w:r>
        <w:rPr>
          <w:rFonts w:ascii="Times New Roman" w:hAnsi="Times New Roman" w:cs="Times New Roman"/>
          <w:i/>
          <w:iCs/>
        </w:rPr>
        <w:t xml:space="preserve">Journal of Wildlife </w:t>
      </w:r>
      <w:r w:rsidRPr="00776F58">
        <w:rPr>
          <w:rFonts w:ascii="Times New Roman" w:hAnsi="Times New Roman" w:cs="Times New Roman"/>
          <w:i/>
          <w:iCs/>
        </w:rPr>
        <w:t xml:space="preserve">Management </w:t>
      </w:r>
      <w:r w:rsidRPr="005A1821">
        <w:rPr>
          <w:rFonts w:ascii="Times New Roman" w:hAnsi="Times New Roman" w:cs="Times New Roman"/>
          <w:iCs/>
        </w:rPr>
        <w:t>67:501-511.</w:t>
      </w:r>
      <w:r w:rsidRPr="00776F58">
        <w:rPr>
          <w:rFonts w:ascii="Times New Roman" w:hAnsi="Times New Roman" w:cs="Times New Roman"/>
          <w:i/>
          <w:iCs/>
        </w:rPr>
        <w:t xml:space="preserve"> </w:t>
      </w:r>
    </w:p>
    <w:p w14:paraId="233CB974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Erwin, R. M., C. J. Conway, and S. W. Hadden.  2002.  Species occurrence of marsh birds at Cape Cod National Seashore, Massachusetts.  </w:t>
      </w:r>
      <w:r>
        <w:rPr>
          <w:rFonts w:ascii="Times New Roman" w:hAnsi="Times New Roman" w:cs="Times New Roman"/>
          <w:i/>
          <w:iCs/>
        </w:rPr>
        <w:t>Northeastern Naturalist</w:t>
      </w:r>
      <w:r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9:1-12.</w:t>
      </w:r>
    </w:p>
    <w:p w14:paraId="6BA35328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Evolution of avian incubation behavior: influence of food, temperature, and nest predation.  </w:t>
      </w:r>
      <w:r>
        <w:rPr>
          <w:rFonts w:ascii="Times New Roman" w:hAnsi="Times New Roman" w:cs="Times New Roman"/>
          <w:i/>
          <w:iCs/>
        </w:rPr>
        <w:t xml:space="preserve">Evolution </w:t>
      </w:r>
      <w:r w:rsidRPr="005A1821">
        <w:rPr>
          <w:rFonts w:ascii="Times New Roman" w:hAnsi="Times New Roman" w:cs="Times New Roman"/>
          <w:iCs/>
        </w:rPr>
        <w:t>54:670-685.</w:t>
      </w:r>
    </w:p>
    <w:p w14:paraId="73BA1253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2000.  Effects of ambient temperature on avian incubation behavior.</w:t>
      </w:r>
      <w:r>
        <w:rPr>
          <w:rFonts w:ascii="Times New Roman" w:hAnsi="Times New Roman" w:cs="Times New Roman"/>
          <w:i/>
          <w:iCs/>
        </w:rPr>
        <w:t xml:space="preserve">  Behavioral Ecology </w:t>
      </w:r>
      <w:r w:rsidRPr="005A1821">
        <w:rPr>
          <w:rFonts w:ascii="Times New Roman" w:hAnsi="Times New Roman" w:cs="Times New Roman"/>
          <w:iCs/>
        </w:rPr>
        <w:t>11:178-188.</w:t>
      </w:r>
    </w:p>
    <w:p w14:paraId="3BA4CEBF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Conway, C. J., and W. R. Eddleman.  2000.  Yuma Clapper Rail. Pages 277-284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Endangered Animals: A Reference Guide to Conflicting Issues (R.P. Reading and B.J. Miller, eds.). Greenwood Press, Westport, CT.</w:t>
      </w:r>
    </w:p>
    <w:p w14:paraId="3C9C3800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The Value of Monitoring Demographic Parameters and Associated Habitat: The BBIRD Program. Pages 200-205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Strategies for bird conservation: The Partners-in-Flight Planning Process (R. Bonney, D.N. Pashley, R.J. Cooper, and L. Niles, eds.).  U.S. Department of Agriculture, Forest Service, RMRS-P16.</w:t>
      </w:r>
    </w:p>
    <w:p w14:paraId="501D1DD5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1999.  Canada Warbler (</w:t>
      </w:r>
      <w:r>
        <w:rPr>
          <w:rFonts w:ascii="Times New Roman" w:hAnsi="Times New Roman" w:cs="Times New Roman"/>
          <w:i/>
          <w:iCs/>
        </w:rPr>
        <w:t>Wilsonia canadensis</w:t>
      </w:r>
      <w:r>
        <w:rPr>
          <w:rFonts w:ascii="Times New Roman" w:hAnsi="Times New Roman" w:cs="Times New Roman"/>
        </w:rPr>
        <w:t>).  The Birds of North America, Vol. 421. (A. Poole, F. Gill, eds). The Academy of Natural Sciences, Washington, DC</w:t>
      </w:r>
    </w:p>
    <w:p w14:paraId="6D4C86A9" w14:textId="7894C7E5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Eddleman, W. R., and C. J. Conway.  1998.  Clapper Rail (</w:t>
      </w:r>
      <w:r>
        <w:rPr>
          <w:rFonts w:ascii="Times New Roman" w:hAnsi="Times New Roman" w:cs="Times New Roman"/>
          <w:i/>
          <w:iCs/>
        </w:rPr>
        <w:t>Rallus longirostris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The Birds of North America, Vol. 340.  (A. Poole </w:t>
      </w:r>
      <w:r w:rsidR="00D355C9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F. Gill, ed.). Academy of Natural Sciences, Washington, DC. </w:t>
      </w:r>
    </w:p>
    <w:p w14:paraId="2BD6E0B4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Dobbs, R. C., T. E. Martin, and C. J. Conway.  1997.  Williamson’s Sapsucker (</w:t>
      </w:r>
      <w:r>
        <w:rPr>
          <w:rFonts w:ascii="Times New Roman" w:hAnsi="Times New Roman" w:cs="Times New Roman"/>
          <w:i/>
          <w:iCs/>
        </w:rPr>
        <w:t>Sphyrapicus thyroideus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 xml:space="preserve">The Birds of North America, Vol. 285.  (A. Poole and F. Gill, eds.). The Academy of Natural Sciences, Washington, DC. </w:t>
      </w:r>
    </w:p>
    <w:p w14:paraId="445DF07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Conway, C. J., G. V. N. Powell, and J. D. Nichols.  1995.  Overwinter survival of Neotropical migratory birds in early-successional and mature tropical forests.  </w:t>
      </w:r>
      <w:r>
        <w:rPr>
          <w:rFonts w:ascii="Times New Roman" w:hAnsi="Times New Roman" w:cs="Times New Roman"/>
          <w:i/>
          <w:iCs/>
        </w:rPr>
        <w:t xml:space="preserve">Conservation Biology </w:t>
      </w:r>
      <w:r w:rsidRPr="005A1821">
        <w:rPr>
          <w:rFonts w:ascii="Times New Roman" w:hAnsi="Times New Roman" w:cs="Times New Roman"/>
          <w:iCs/>
        </w:rPr>
        <w:t>9:855-864.</w:t>
      </w:r>
    </w:p>
    <w:p w14:paraId="62DED7E0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Conway, C. J., S. H. Anderson, D. E. Runde, and D. Abbate.  1995.  Effects of experimental harvest of fledglings on Prairie Falcons.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59:311-316.</w:t>
      </w:r>
    </w:p>
    <w:p w14:paraId="6655985C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1995.  Virginia Rail (</w:t>
      </w:r>
      <w:r>
        <w:rPr>
          <w:rFonts w:ascii="Times New Roman" w:hAnsi="Times New Roman" w:cs="Times New Roman"/>
          <w:i/>
          <w:iCs/>
        </w:rPr>
        <w:t>Rallus limicola</w:t>
      </w:r>
      <w:r>
        <w:rPr>
          <w:rFonts w:ascii="Times New Roman" w:hAnsi="Times New Roman" w:cs="Times New Roman"/>
        </w:rPr>
        <w:t>). The Birds of North America, Vol. 173. (A. Poole and F. Gill, eds.). The Academy of Natural Sciences, Washington, DC.</w:t>
      </w:r>
    </w:p>
    <w:p w14:paraId="7CC2E3A6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W. R. Eddleman.  1994.  Virginia Rail.  Pages 193-206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5BA45C87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Eddleman, W. R., and C. J. Conway.  1994.  Clapper Rail.  Pages 167-179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1A0C93A1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Evaluation of lipid indices of the Wood Thrush.  </w:t>
      </w:r>
      <w:r w:rsidR="007F528B" w:rsidRPr="007F528B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96:783-790.</w:t>
      </w:r>
    </w:p>
    <w:p w14:paraId="6F884680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Seasonal changes in fatty acid composition of Wood Thrush.  </w:t>
      </w:r>
      <w:r w:rsidR="007F528B" w:rsidRPr="007F528B">
        <w:rPr>
          <w:rFonts w:ascii="Times New Roman" w:hAnsi="Times New Roman" w:cs="Times New Roman"/>
          <w:i/>
        </w:rPr>
        <w:t>The</w:t>
      </w:r>
      <w:r w:rsidR="007F5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96:791-794.</w:t>
      </w:r>
    </w:p>
    <w:p w14:paraId="5A05937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S. H. Anderson.  1994.  Nesting Success and Survival of Virginia Rails and Soras.  </w:t>
      </w:r>
      <w:r>
        <w:rPr>
          <w:rFonts w:ascii="Times New Roman" w:hAnsi="Times New Roman" w:cs="Times New Roman"/>
          <w:i/>
          <w:iCs/>
        </w:rPr>
        <w:t xml:space="preserve">Wilson Bulletin </w:t>
      </w:r>
      <w:r w:rsidRPr="005A1821">
        <w:rPr>
          <w:rFonts w:ascii="Times New Roman" w:hAnsi="Times New Roman" w:cs="Times New Roman"/>
          <w:iCs/>
        </w:rPr>
        <w:t>106:466-473.</w:t>
      </w:r>
    </w:p>
    <w:p w14:paraId="22F7E6F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Miller, B., R. Reading, C. J. Conway, J. A. Jackson, M. Hutchins, N. Snyder, S. Forrest, J. Frazier, and S. Derrickson.  1994.  A Model for Improving Endangered Species Recovery Programs. </w:t>
      </w:r>
      <w:r>
        <w:rPr>
          <w:rFonts w:ascii="Times New Roman" w:hAnsi="Times New Roman" w:cs="Times New Roman"/>
          <w:i/>
          <w:iCs/>
        </w:rPr>
        <w:t xml:space="preserve">Environmental Management </w:t>
      </w:r>
      <w:r w:rsidRPr="005A1821">
        <w:rPr>
          <w:rFonts w:ascii="Times New Roman" w:hAnsi="Times New Roman" w:cs="Times New Roman"/>
          <w:iCs/>
        </w:rPr>
        <w:t>18:637-645.</w:t>
      </w:r>
    </w:p>
    <w:p w14:paraId="1B6499A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S. H. Anderson, L. R. Hanebury.  1993.  Seasonal Changes in Yuma Clapper Rail Vocalization Rate and Habitat Use.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57:282-290.</w:t>
      </w:r>
    </w:p>
    <w:p w14:paraId="7D67622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1993.  Habitat Suitability for Williamson's Sapsuckers in Mixed-Conifer Forests.</w:t>
      </w:r>
      <w:r>
        <w:rPr>
          <w:rFonts w:ascii="Times New Roman" w:hAnsi="Times New Roman" w:cs="Times New Roman"/>
          <w:i/>
          <w:iCs/>
        </w:rPr>
        <w:t xml:space="preserve">  Journal of Wildlife Management </w:t>
      </w:r>
      <w:r w:rsidRPr="005A1821">
        <w:rPr>
          <w:rFonts w:ascii="Times New Roman" w:hAnsi="Times New Roman" w:cs="Times New Roman"/>
          <w:iCs/>
        </w:rPr>
        <w:t>57:322-328.</w:t>
      </w:r>
    </w:p>
    <w:p w14:paraId="3DBB979F" w14:textId="77777777" w:rsidR="0047431D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Miller, B., D. Biggins, L. Hanebury, C. Conway, and C. Wemmer.  1992.  Rehabilitation of a species: The Black-footed Ferret (</w:t>
      </w:r>
      <w:r>
        <w:rPr>
          <w:rFonts w:ascii="Times New Roman" w:hAnsi="Times New Roman" w:cs="Times New Roman"/>
          <w:i/>
          <w:iCs/>
        </w:rPr>
        <w:t>Mustela nigripes</w:t>
      </w:r>
      <w:r>
        <w:rPr>
          <w:rFonts w:ascii="Times New Roman" w:hAnsi="Times New Roman" w:cs="Times New Roman"/>
        </w:rPr>
        <w:t xml:space="preserve">).  Pages 183-192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Wildlife Rehabilitation, Vol. 9 (D. R. Ludwig, ed.).  Burgess Printing, Edina, MN.</w:t>
      </w:r>
    </w:p>
    <w:p w14:paraId="60B48FCB" w14:textId="77777777" w:rsidR="0047431D" w:rsidRDefault="0047431D">
      <w:pPr>
        <w:widowControl/>
        <w:rPr>
          <w:rFonts w:ascii="Times New Roman" w:hAnsi="Times New Roman" w:cs="Times New Roman"/>
        </w:rPr>
      </w:pPr>
    </w:p>
    <w:p w14:paraId="09FD4135" w14:textId="77777777" w:rsidR="00A4615E" w:rsidRPr="00A4615E" w:rsidRDefault="004E3D39">
      <w:pPr>
        <w:widowControl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Completed Theses</w:t>
      </w:r>
      <w:r w:rsidR="00D34D2F">
        <w:rPr>
          <w:rFonts w:ascii="Times New Roman" w:hAnsi="Times New Roman" w:cs="Times New Roman"/>
          <w:b/>
          <w:bCs/>
          <w:u w:val="single"/>
        </w:rPr>
        <w:t>/Dissertations</w:t>
      </w:r>
      <w:r>
        <w:rPr>
          <w:rFonts w:ascii="Times New Roman" w:hAnsi="Times New Roman" w:cs="Times New Roman"/>
          <w:b/>
          <w:bCs/>
          <w:u w:val="single"/>
        </w:rPr>
        <w:t xml:space="preserve"> by </w:t>
      </w:r>
      <w:r w:rsidR="00145D09">
        <w:rPr>
          <w:rFonts w:ascii="Times New Roman" w:hAnsi="Times New Roman" w:cs="Times New Roman"/>
          <w:b/>
          <w:bCs/>
          <w:u w:val="single"/>
        </w:rPr>
        <w:t>Past</w:t>
      </w:r>
      <w:r>
        <w:rPr>
          <w:rFonts w:ascii="Times New Roman" w:hAnsi="Times New Roman" w:cs="Times New Roman"/>
          <w:b/>
          <w:bCs/>
          <w:u w:val="single"/>
        </w:rPr>
        <w:t xml:space="preserve"> Graduate Students</w:t>
      </w:r>
    </w:p>
    <w:p w14:paraId="4B662F13" w14:textId="0A289119" w:rsidR="00F71631" w:rsidRPr="00F71631" w:rsidRDefault="00F71631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Yen, A. 202</w:t>
      </w:r>
      <w:r w:rsidR="005C470E">
        <w:rPr>
          <w:rFonts w:ascii="Times New Roman" w:hAnsi="Times New Roman" w:cs="Times New Roman"/>
        </w:rPr>
        <w:t>4</w:t>
      </w:r>
      <w:r w:rsidRPr="00F71631">
        <w:rPr>
          <w:rFonts w:ascii="Times New Roman" w:hAnsi="Times New Roman" w:cs="Times New Roman"/>
        </w:rPr>
        <w:t>. Western and Clark's Grebes: status of range-wide breeding colonies and the factors that affect daily nest survival. M.S. Thesis, Department of Fish &amp; Wildlife Sciences, University of Idaho, Moscow, ID.</w:t>
      </w:r>
    </w:p>
    <w:p w14:paraId="293326E5" w14:textId="77777777" w:rsidR="002A66D8" w:rsidRDefault="00F71631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Helmstetter, N.A. 2023. Effects of Livestock Grazing and Habitat on Predator-Specific Nest Mortality and Spatiotemporal Activity Patterns of Sage-Grouse Nest Predators. M.S. Thesis, Department of Fish &amp; Wildlife Sciences, University of Idaho, Moscow, ID.</w:t>
      </w:r>
    </w:p>
    <w:p w14:paraId="2A67EE3E" w14:textId="77777777" w:rsidR="002A66D8" w:rsidRPr="00F71631" w:rsidRDefault="002A66D8" w:rsidP="002A6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Allison, A.Z.T. 2022. Foraging Activity and Survival of the Northern Idaho Ground Squirrel are Influenced by Climate, Hibernation, Endogenous State, and Competition with a Coexisting Congener. M.S. Thesis, Department of Fish &amp; Wildlife Sciences, University of Idaho, Moscow, ID.</w:t>
      </w:r>
    </w:p>
    <w:p w14:paraId="1989239F" w14:textId="6C94F2CA" w:rsidR="004C264E" w:rsidRDefault="004C264E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Lundblad,</w:t>
      </w:r>
      <w:r>
        <w:rPr>
          <w:rFonts w:ascii="Times New Roman" w:hAnsi="Times New Roman" w:cs="Times New Roman"/>
        </w:rPr>
        <w:t xml:space="preserve"> C.G.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2020. </w:t>
      </w:r>
      <w:r w:rsidRPr="004C264E">
        <w:rPr>
          <w:rFonts w:ascii="Times New Roman" w:hAnsi="Times New Roman" w:cs="Times New Roman"/>
        </w:rPr>
        <w:t>Life-history Evolution, Abiotic Constraints, and Climate Adaptability of Burrowing Owls (</w:t>
      </w:r>
      <w:r w:rsidRPr="004C264E">
        <w:rPr>
          <w:rFonts w:ascii="Times New Roman" w:hAnsi="Times New Roman" w:cs="Times New Roman"/>
          <w:i/>
          <w:iCs/>
        </w:rPr>
        <w:t>Athene cunicularia</w:t>
      </w:r>
      <w:r w:rsidRPr="004C264E">
        <w:rPr>
          <w:rFonts w:ascii="Times New Roman" w:hAnsi="Times New Roman" w:cs="Times New Roman"/>
        </w:rPr>
        <w:t xml:space="preserve">) Breeding Along a Latitudinal Gradient.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>, Department of Fish &amp; Wildlife Sciences, University of Idaho, Moscow, ID.</w:t>
      </w:r>
    </w:p>
    <w:p w14:paraId="0C30ED5E" w14:textId="7D6EDBA1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Lachman, </w:t>
      </w:r>
      <w:r>
        <w:rPr>
          <w:rFonts w:ascii="Times New Roman" w:hAnsi="Times New Roman" w:cs="Times New Roman"/>
        </w:rPr>
        <w:t>D.</w:t>
      </w:r>
      <w:r w:rsidR="00A0501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2020. </w:t>
      </w:r>
      <w:r w:rsidRPr="004C264E">
        <w:rPr>
          <w:rFonts w:ascii="Times New Roman" w:hAnsi="Times New Roman" w:cs="Times New Roman"/>
        </w:rPr>
        <w:t>Behavioral and environmental factors affecting nest-site selection and nest survival in a colonial-nesting waterbird.</w:t>
      </w:r>
      <w:r>
        <w:rPr>
          <w:rFonts w:ascii="Times New Roman" w:hAnsi="Times New Roman" w:cs="Times New Roman"/>
        </w:rPr>
        <w:t xml:space="preserve"> 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7B5368A4" w14:textId="2F8A4252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Riley, </w:t>
      </w:r>
      <w:r>
        <w:rPr>
          <w:rFonts w:ascii="Times New Roman" w:hAnsi="Times New Roman" w:cs="Times New Roman"/>
        </w:rPr>
        <w:t xml:space="preserve">I.P. 2019. </w:t>
      </w:r>
      <w:r w:rsidRPr="004C264E">
        <w:rPr>
          <w:rFonts w:ascii="Times New Roman" w:hAnsi="Times New Roman" w:cs="Times New Roman"/>
        </w:rPr>
        <w:t xml:space="preserve">M.S. Student, Wildlife Sciences, University of Idaho, Sampling methods for lek and brood counts of greater sage-grouse: accounting for imperfect detection. 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  <w:r w:rsidRPr="004C264E">
        <w:rPr>
          <w:rFonts w:ascii="Times New Roman" w:hAnsi="Times New Roman" w:cs="Times New Roman"/>
        </w:rPr>
        <w:t>.</w:t>
      </w:r>
    </w:p>
    <w:p w14:paraId="04F522E4" w14:textId="09851818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Harrity, E.</w:t>
      </w:r>
      <w:r w:rsidR="00A05016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2019</w:t>
      </w:r>
      <w:r w:rsidRPr="004C264E">
        <w:rPr>
          <w:rFonts w:ascii="Times New Roman" w:hAnsi="Times New Roman" w:cs="Times New Roman"/>
        </w:rPr>
        <w:t xml:space="preserve">, Remotely sensed metrics help map range-wide habitat suitability and identify habitat restoration priorities for an endangered marsh bird.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1D6C0386" w14:textId="2A221D06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Goldberg,</w:t>
      </w:r>
      <w:r>
        <w:rPr>
          <w:rFonts w:ascii="Times New Roman" w:hAnsi="Times New Roman" w:cs="Times New Roman"/>
        </w:rPr>
        <w:t xml:space="preserve"> A.R. 2018. </w:t>
      </w:r>
      <w:r w:rsidRPr="004C264E">
        <w:rPr>
          <w:rFonts w:ascii="Times New Roman" w:hAnsi="Times New Roman" w:cs="Times New Roman"/>
        </w:rPr>
        <w:t xml:space="preserve"> Diet, disease, and hibernation behavior of northern Idaho ground squirrels.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53BB354A" w14:textId="7232AEE2" w:rsidR="0094006F" w:rsidRDefault="0094006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4006F">
        <w:rPr>
          <w:rFonts w:ascii="Times New Roman" w:hAnsi="Times New Roman" w:cs="Times New Roman"/>
        </w:rPr>
        <w:t xml:space="preserve">Swearingen, </w:t>
      </w:r>
      <w:r>
        <w:rPr>
          <w:rFonts w:ascii="Times New Roman" w:hAnsi="Times New Roman" w:cs="Times New Roman"/>
        </w:rPr>
        <w:t>Z. J.  2015.</w:t>
      </w:r>
      <w:r w:rsidRPr="0094006F">
        <w:rPr>
          <w:rFonts w:ascii="Times New Roman" w:hAnsi="Times New Roman" w:cs="Times New Roman"/>
        </w:rPr>
        <w:t xml:space="preserve"> Effectiveness of Management Actions Intended to Benefit Wildlife Populations on the Craig Mountain Wildlife Management Area</w:t>
      </w:r>
      <w:r>
        <w:rPr>
          <w:rFonts w:ascii="Times New Roman" w:hAnsi="Times New Roman" w:cs="Times New Roman"/>
        </w:rPr>
        <w:t>. M.S. Thesis,</w:t>
      </w:r>
      <w:r w:rsidRPr="00940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4FF84A13" w14:textId="77777777" w:rsidR="00537AC0" w:rsidRPr="00537AC0" w:rsidRDefault="00537AC0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37AC0">
        <w:rPr>
          <w:rFonts w:ascii="Times New Roman" w:hAnsi="Times New Roman" w:cs="Times New Roman"/>
        </w:rPr>
        <w:t>Lundblad, C. G.  2014.  Altitudinal migration in birds: tests of four mechanistic hypotheses in Yellow-eyed Juncos (</w:t>
      </w:r>
      <w:r w:rsidRPr="00537AC0">
        <w:rPr>
          <w:rFonts w:ascii="Times New Roman" w:hAnsi="Times New Roman" w:cs="Times New Roman"/>
          <w:i/>
        </w:rPr>
        <w:t>Junco phaeonotus</w:t>
      </w:r>
      <w:r w:rsidRPr="00537AC0">
        <w:rPr>
          <w:rFonts w:ascii="Times New Roman" w:hAnsi="Times New Roman" w:cs="Times New Roman"/>
        </w:rPr>
        <w:t xml:space="preserve">).  M.S. Thesis, School of Natural Resources and the Environment, University of Arizona, Tucson, AZ. </w:t>
      </w:r>
    </w:p>
    <w:p w14:paraId="033E8DDA" w14:textId="77777777" w:rsidR="00AF7408" w:rsidRP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Garcia, M. G.  2014.  Why is the Burrowing Owl </w:t>
      </w:r>
      <w:r w:rsidR="00AD1CC3">
        <w:rPr>
          <w:rFonts w:ascii="Times New Roman" w:hAnsi="Times New Roman" w:cs="Times New Roman"/>
          <w:bCs/>
        </w:rPr>
        <w:t>b</w:t>
      </w:r>
      <w:r w:rsidRPr="00AF7408">
        <w:rPr>
          <w:rFonts w:ascii="Times New Roman" w:hAnsi="Times New Roman" w:cs="Times New Roman"/>
          <w:bCs/>
        </w:rPr>
        <w:t xml:space="preserve">reeding </w:t>
      </w:r>
      <w:r w:rsidR="00AD1CC3">
        <w:rPr>
          <w:rFonts w:ascii="Times New Roman" w:hAnsi="Times New Roman" w:cs="Times New Roman"/>
          <w:bCs/>
        </w:rPr>
        <w:t>r</w:t>
      </w:r>
      <w:r w:rsidRPr="00AF7408">
        <w:rPr>
          <w:rFonts w:ascii="Times New Roman" w:hAnsi="Times New Roman" w:cs="Times New Roman"/>
          <w:bCs/>
        </w:rPr>
        <w:t xml:space="preserve">ange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ontracting? M.S. Thesis, School of Natural Resources and the Environment, University of Arizona, Tucson, AZ. </w:t>
      </w:r>
    </w:p>
    <w:p w14:paraId="11D49A99" w14:textId="77777777" w:rsid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Dillon, K.  2013.  Ecological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auses of </w:t>
      </w:r>
      <w:r w:rsidR="00AD1CC3">
        <w:rPr>
          <w:rFonts w:ascii="Times New Roman" w:hAnsi="Times New Roman" w:cs="Times New Roman"/>
          <w:bCs/>
        </w:rPr>
        <w:t>e</w:t>
      </w:r>
      <w:r w:rsidRPr="00AF7408">
        <w:rPr>
          <w:rFonts w:ascii="Times New Roman" w:hAnsi="Times New Roman" w:cs="Times New Roman"/>
          <w:bCs/>
        </w:rPr>
        <w:t xml:space="preserve">levational </w:t>
      </w:r>
      <w:r w:rsidR="00AD1CC3">
        <w:rPr>
          <w:rFonts w:ascii="Times New Roman" w:hAnsi="Times New Roman" w:cs="Times New Roman"/>
          <w:bCs/>
        </w:rPr>
        <w:t>g</w:t>
      </w:r>
      <w:r w:rsidRPr="00AF7408">
        <w:rPr>
          <w:rFonts w:ascii="Times New Roman" w:hAnsi="Times New Roman" w:cs="Times New Roman"/>
          <w:bCs/>
        </w:rPr>
        <w:t xml:space="preserve">radients in </w:t>
      </w:r>
      <w:r w:rsidR="00AD1CC3">
        <w:rPr>
          <w:rFonts w:ascii="Times New Roman" w:hAnsi="Times New Roman" w:cs="Times New Roman"/>
          <w:bCs/>
        </w:rPr>
        <w:t>a</w:t>
      </w:r>
      <w:r w:rsidRPr="00AF7408">
        <w:rPr>
          <w:rFonts w:ascii="Times New Roman" w:hAnsi="Times New Roman" w:cs="Times New Roman"/>
          <w:bCs/>
        </w:rPr>
        <w:t xml:space="preserve">vian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lutch </w:t>
      </w:r>
      <w:r w:rsidR="00AD1CC3">
        <w:rPr>
          <w:rFonts w:ascii="Times New Roman" w:hAnsi="Times New Roman" w:cs="Times New Roman"/>
          <w:bCs/>
        </w:rPr>
        <w:t>s</w:t>
      </w:r>
      <w:r w:rsidRPr="00AF7408">
        <w:rPr>
          <w:rFonts w:ascii="Times New Roman" w:hAnsi="Times New Roman" w:cs="Times New Roman"/>
          <w:bCs/>
        </w:rPr>
        <w:t>ize.  M.S. Thesis, School of Natural Resources and the Environment, Univ</w:t>
      </w:r>
      <w:r>
        <w:rPr>
          <w:rFonts w:ascii="Times New Roman" w:hAnsi="Times New Roman" w:cs="Times New Roman"/>
          <w:bCs/>
        </w:rPr>
        <w:t xml:space="preserve">ersity of Arizona, Tucson, AZ. </w:t>
      </w:r>
    </w:p>
    <w:p w14:paraId="243B8E1E" w14:textId="77777777" w:rsidR="00CE2128" w:rsidRPr="0091082F" w:rsidRDefault="00E0744D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0744D">
        <w:rPr>
          <w:rFonts w:ascii="Times New Roman" w:hAnsi="Times New Roman" w:cs="Times New Roman"/>
          <w:bCs/>
        </w:rPr>
        <w:t>Macías-Duarte</w:t>
      </w:r>
      <w:r w:rsidR="00CE2128" w:rsidRPr="0091082F">
        <w:rPr>
          <w:rFonts w:ascii="Times New Roman" w:hAnsi="Times New Roman" w:cs="Times New Roman"/>
        </w:rPr>
        <w:t>, A.  201</w:t>
      </w:r>
      <w:r w:rsidR="00CE2128">
        <w:rPr>
          <w:rFonts w:ascii="Times New Roman" w:hAnsi="Times New Roman" w:cs="Times New Roman"/>
        </w:rPr>
        <w:t>1</w:t>
      </w:r>
      <w:r w:rsidR="00CE2128" w:rsidRPr="0091082F">
        <w:rPr>
          <w:rFonts w:ascii="Times New Roman" w:hAnsi="Times New Roman" w:cs="Times New Roman"/>
        </w:rPr>
        <w:t xml:space="preserve">.  Change in Migratory Behavior as a Possible Explanation of Burrowing Owl Population Declines in Northern Latitudes.  Ph.D. Dissertation, School of Natural Resources and the Environment, University of Arizona, Tucson, AZ. </w:t>
      </w:r>
    </w:p>
    <w:p w14:paraId="1BC7D7A9" w14:textId="77777777" w:rsidR="0091082F" w:rsidRDefault="0091082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1082F">
        <w:rPr>
          <w:rFonts w:ascii="Times New Roman" w:hAnsi="Times New Roman" w:cs="Times New Roman"/>
        </w:rPr>
        <w:t xml:space="preserve">Borgmann, K. L.  2010.  Mechanisms underlying intra-seasonal variation in the risk of avian nest </w:t>
      </w:r>
      <w:r w:rsidRPr="0091082F">
        <w:rPr>
          <w:rFonts w:ascii="Times New Roman" w:hAnsi="Times New Roman" w:cs="Times New Roman"/>
        </w:rPr>
        <w:lastRenderedPageBreak/>
        <w:t>predation: implications for breeding phenology.  Ph.D. Dissertation, School of Natural Resources and the Environment, University of Arizona, Tucson, AZ</w:t>
      </w:r>
    </w:p>
    <w:p w14:paraId="5CA9422A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 xml:space="preserve">Decker, K. D.  2009.  Seasonal decline in avian clutch size: a test of six alternative hypotheses.  M.S. Thesis, School of Natural Resources, University of Arizona, Tucson, AZ. </w:t>
      </w:r>
    </w:p>
    <w:p w14:paraId="645C21F1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>Steckler, S. E.  2009.  Effects of vocal behavior on brood parasitism of Arizona Bell’s Vireo (</w:t>
      </w:r>
      <w:r w:rsidRPr="00EF51FB">
        <w:rPr>
          <w:rFonts w:ascii="Times New Roman" w:hAnsi="Times New Roman" w:cs="Times New Roman"/>
          <w:i/>
        </w:rPr>
        <w:t>Vireo bellii arizonae</w:t>
      </w:r>
      <w:r w:rsidRPr="00EF51FB">
        <w:rPr>
          <w:rFonts w:ascii="Times New Roman" w:hAnsi="Times New Roman" w:cs="Times New Roman"/>
        </w:rPr>
        <w:t xml:space="preserve">).  M.S. Thesis, School of Natural Resources, University of Arizona, Tucson, AZ. </w:t>
      </w:r>
    </w:p>
    <w:p w14:paraId="3D8F0ED7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Ogonowski, M. S.  2007.  Factors influencing migratory decisions of western Burrowing Owls.  M.S. Thesis, School of Natural Resources, University of Arizona, Tucson, AZ. </w:t>
      </w:r>
    </w:p>
    <w:p w14:paraId="34392459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Hughes, K. M.  2007.  Habitat selection of band-tailed pigeons.  M.S. Thesis, School of Natural Resources, University of Arizona, Tucson, AZ. </w:t>
      </w:r>
    </w:p>
    <w:p w14:paraId="0F3446CC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Boyle, W. A.  2006.  Why do birds migrate?  The role of food, habitat, predation, and competition.  Ph.D. Dissertation, Department of Ecology and Evolutionary Biology, Un</w:t>
      </w:r>
      <w:r w:rsidR="0087025C">
        <w:rPr>
          <w:rFonts w:ascii="Times New Roman" w:hAnsi="Times New Roman" w:cs="Times New Roman"/>
        </w:rPr>
        <w:t>iversity of Arizona, Tucson, AZ.</w:t>
      </w:r>
    </w:p>
    <w:p w14:paraId="638CB921" w14:textId="77777777" w:rsidR="00A4615E" w:rsidRP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Garcia, V.  2005.  Effects of food and ectoparasites on age of natal dispersal in burrowing owls.  M.S. Thesis, School of Natural Resources, University of Arizona, Tucson, AZ.</w:t>
      </w:r>
    </w:p>
    <w:p w14:paraId="28A70998" w14:textId="77777777" w:rsidR="00A4615E" w:rsidRPr="00A4615E" w:rsidRDefault="00A4615E" w:rsidP="00EC6BE6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 xml:space="preserve">Lantz, S. J.  2005.  Nesting </w:t>
      </w:r>
      <w:r w:rsidR="004E3D39">
        <w:rPr>
          <w:rFonts w:ascii="Times New Roman" w:hAnsi="Times New Roman" w:cs="Times New Roman"/>
        </w:rPr>
        <w:t>e</w:t>
      </w:r>
      <w:r w:rsidRPr="00A4615E">
        <w:rPr>
          <w:rFonts w:ascii="Times New Roman" w:hAnsi="Times New Roman" w:cs="Times New Roman"/>
        </w:rPr>
        <w:t xml:space="preserve">cology and </w:t>
      </w:r>
      <w:r w:rsidR="004E3D39">
        <w:rPr>
          <w:rFonts w:ascii="Times New Roman" w:hAnsi="Times New Roman" w:cs="Times New Roman"/>
        </w:rPr>
        <w:t>h</w:t>
      </w:r>
      <w:r w:rsidRPr="00A4615E">
        <w:rPr>
          <w:rFonts w:ascii="Times New Roman" w:hAnsi="Times New Roman" w:cs="Times New Roman"/>
        </w:rPr>
        <w:t xml:space="preserve">abitat </w:t>
      </w:r>
      <w:r w:rsidR="004E3D39">
        <w:rPr>
          <w:rFonts w:ascii="Times New Roman" w:hAnsi="Times New Roman" w:cs="Times New Roman"/>
        </w:rPr>
        <w:t>s</w:t>
      </w:r>
      <w:r w:rsidRPr="00A4615E">
        <w:rPr>
          <w:rFonts w:ascii="Times New Roman" w:hAnsi="Times New Roman" w:cs="Times New Roman"/>
        </w:rPr>
        <w:t xml:space="preserve">election of </w:t>
      </w:r>
      <w:r w:rsidR="004E3D39">
        <w:rPr>
          <w:rFonts w:ascii="Times New Roman" w:hAnsi="Times New Roman" w:cs="Times New Roman"/>
        </w:rPr>
        <w:t>w</w:t>
      </w:r>
      <w:r w:rsidRPr="00A4615E">
        <w:rPr>
          <w:rFonts w:ascii="Times New Roman" w:hAnsi="Times New Roman" w:cs="Times New Roman"/>
        </w:rPr>
        <w:t xml:space="preserve">estern </w:t>
      </w:r>
      <w:r w:rsidR="004E3D39">
        <w:rPr>
          <w:rFonts w:ascii="Times New Roman" w:hAnsi="Times New Roman" w:cs="Times New Roman"/>
        </w:rPr>
        <w:t>b</w:t>
      </w:r>
      <w:r w:rsidRPr="00A4615E">
        <w:rPr>
          <w:rFonts w:ascii="Times New Roman" w:hAnsi="Times New Roman" w:cs="Times New Roman"/>
        </w:rPr>
        <w:t xml:space="preserve">urrowing </w:t>
      </w:r>
      <w:r w:rsidR="004E3D39">
        <w:rPr>
          <w:rFonts w:ascii="Times New Roman" w:hAnsi="Times New Roman" w:cs="Times New Roman"/>
        </w:rPr>
        <w:t>o</w:t>
      </w:r>
      <w:r w:rsidRPr="00A4615E">
        <w:rPr>
          <w:rFonts w:ascii="Times New Roman" w:hAnsi="Times New Roman" w:cs="Times New Roman"/>
        </w:rPr>
        <w:t>wls (</w:t>
      </w:r>
      <w:r w:rsidRPr="00A4615E">
        <w:rPr>
          <w:rFonts w:ascii="Times New Roman" w:hAnsi="Times New Roman" w:cs="Times New Roman"/>
          <w:i/>
          <w:iCs/>
        </w:rPr>
        <w:t>Athene cunicularia hypugaea</w:t>
      </w:r>
      <w:r w:rsidRPr="00A4615E">
        <w:rPr>
          <w:rFonts w:ascii="Times New Roman" w:hAnsi="Times New Roman" w:cs="Times New Roman"/>
        </w:rPr>
        <w:t xml:space="preserve">) in the Thunder Basin National Grassland, </w:t>
      </w:r>
      <w:r w:rsidR="004E3D39">
        <w:rPr>
          <w:rFonts w:ascii="Times New Roman" w:hAnsi="Times New Roman" w:cs="Times New Roman"/>
        </w:rPr>
        <w:t>n</w:t>
      </w:r>
      <w:r w:rsidRPr="00A4615E">
        <w:rPr>
          <w:rFonts w:ascii="Times New Roman" w:hAnsi="Times New Roman" w:cs="Times New Roman"/>
        </w:rPr>
        <w:t xml:space="preserve">ortheastern Wyoming, M.S. Thesis, Dept of Zoology </w:t>
      </w:r>
      <w:r w:rsidR="00AD1CC3">
        <w:rPr>
          <w:rFonts w:ascii="Times New Roman" w:hAnsi="Times New Roman" w:cs="Times New Roman"/>
        </w:rPr>
        <w:t>&amp;</w:t>
      </w:r>
      <w:r w:rsidRPr="00A4615E">
        <w:rPr>
          <w:rFonts w:ascii="Times New Roman" w:hAnsi="Times New Roman" w:cs="Times New Roman"/>
        </w:rPr>
        <w:t xml:space="preserve"> Physiology, University of Wyoming, Laramie WY.</w:t>
      </w:r>
    </w:p>
    <w:p w14:paraId="2B27E78F" w14:textId="77777777" w:rsid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Smith, M. D.  2004.  Function of manure-scattering behavior of burrowing owls (</w:t>
      </w:r>
      <w:r w:rsidRPr="00A4615E">
        <w:rPr>
          <w:rFonts w:ascii="Times New Roman" w:hAnsi="Times New Roman" w:cs="Times New Roman"/>
          <w:i/>
          <w:iCs/>
        </w:rPr>
        <w:t>Athene cunicularia</w:t>
      </w:r>
      <w:r w:rsidRPr="00A4615E">
        <w:rPr>
          <w:rFonts w:ascii="Times New Roman" w:hAnsi="Times New Roman" w:cs="Times New Roman"/>
        </w:rPr>
        <w:t>).  M.S. Thesis, School of Natural Resources, Univ</w:t>
      </w:r>
      <w:r w:rsidR="00AD1CC3">
        <w:rPr>
          <w:rFonts w:ascii="Times New Roman" w:hAnsi="Times New Roman" w:cs="Times New Roman"/>
        </w:rPr>
        <w:t>.</w:t>
      </w:r>
      <w:r w:rsidRPr="00A4615E">
        <w:rPr>
          <w:rFonts w:ascii="Times New Roman" w:hAnsi="Times New Roman" w:cs="Times New Roman"/>
        </w:rPr>
        <w:t xml:space="preserve"> of Arizona, Tucson, AZ.</w:t>
      </w:r>
    </w:p>
    <w:p w14:paraId="34EB1C89" w14:textId="77777777" w:rsidR="00537AC0" w:rsidRDefault="00537AC0" w:rsidP="00A46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</w:rPr>
      </w:pPr>
    </w:p>
    <w:p w14:paraId="3AB28777" w14:textId="77777777" w:rsidR="00044DC9" w:rsidRDefault="00044DC9" w:rsidP="00044DC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                                </w:t>
      </w:r>
    </w:p>
    <w:p w14:paraId="6E03B5F2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0744D">
        <w:rPr>
          <w:rFonts w:ascii="Times New Roman" w:hAnsi="Times New Roman" w:cs="Times New Roman"/>
          <w:b/>
          <w:bCs/>
          <w:smallCap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rofessional Affiliations &amp; Service</w:t>
      </w:r>
    </w:p>
    <w:p w14:paraId="1F67FD53" w14:textId="77777777" w:rsidR="00044DC9" w:rsidRPr="00E0744D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736E2F18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 in professional societies:</w:t>
      </w:r>
    </w:p>
    <w:p w14:paraId="651192AB" w14:textId="4C50ACBF" w:rsidR="00AD1CC3" w:rsidRPr="00496668" w:rsidRDefault="00AD1CC3" w:rsidP="00AD1CC3">
      <w:pPr>
        <w:widowControl/>
        <w:rPr>
          <w:rFonts w:ascii="Times New Roman" w:hAnsi="Times New Roman" w:cs="Times New Roman"/>
          <w:bCs/>
          <w:sz w:val="20"/>
        </w:rPr>
      </w:pPr>
      <w:r w:rsidRPr="00AD1CC3">
        <w:rPr>
          <w:rFonts w:ascii="Times New Roman" w:hAnsi="Times New Roman" w:cs="Times New Roman"/>
          <w:bCs/>
        </w:rPr>
        <w:t xml:space="preserve">The Wildlife Society </w:t>
      </w:r>
      <w:r w:rsidRPr="00496668">
        <w:rPr>
          <w:rFonts w:ascii="Times New Roman" w:hAnsi="Times New Roman" w:cs="Times New Roman"/>
          <w:bCs/>
          <w:sz w:val="22"/>
          <w:szCs w:val="19"/>
        </w:rPr>
        <w:t xml:space="preserve">(past President of Southwest Section, </w:t>
      </w:r>
      <w:r w:rsidR="0037609A">
        <w:rPr>
          <w:rFonts w:ascii="Times New Roman" w:hAnsi="Times New Roman" w:cs="Times New Roman"/>
          <w:bCs/>
          <w:sz w:val="22"/>
          <w:szCs w:val="19"/>
        </w:rPr>
        <w:t>Associate Editor</w:t>
      </w:r>
      <w:r w:rsidR="00051BB7">
        <w:rPr>
          <w:rFonts w:ascii="Times New Roman" w:hAnsi="Times New Roman" w:cs="Times New Roman"/>
          <w:bCs/>
          <w:sz w:val="22"/>
          <w:szCs w:val="19"/>
        </w:rPr>
        <w:t>, Fellow</w:t>
      </w:r>
      <w:r w:rsidRPr="00496668">
        <w:rPr>
          <w:rFonts w:ascii="Times New Roman" w:hAnsi="Times New Roman" w:cs="Times New Roman"/>
          <w:bCs/>
          <w:sz w:val="22"/>
          <w:szCs w:val="19"/>
        </w:rPr>
        <w:t>)</w:t>
      </w:r>
    </w:p>
    <w:p w14:paraId="6E349A23" w14:textId="720F32AE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American Ornithologists’ Union</w:t>
      </w:r>
      <w:r w:rsidR="00496668">
        <w:rPr>
          <w:rFonts w:ascii="Times New Roman" w:hAnsi="Times New Roman" w:cs="Times New Roman"/>
          <w:bCs/>
        </w:rPr>
        <w:t xml:space="preserve"> </w:t>
      </w:r>
      <w:r w:rsidR="00496668" w:rsidRPr="00496668">
        <w:rPr>
          <w:rFonts w:ascii="Times New Roman" w:hAnsi="Times New Roman" w:cs="Times New Roman"/>
          <w:bCs/>
          <w:sz w:val="22"/>
        </w:rPr>
        <w:t>(Fellow</w:t>
      </w:r>
      <w:r w:rsidR="0037609A">
        <w:rPr>
          <w:rFonts w:ascii="Times New Roman" w:hAnsi="Times New Roman" w:cs="Times New Roman"/>
          <w:bCs/>
          <w:sz w:val="22"/>
        </w:rPr>
        <w:t>; Executive Council</w:t>
      </w:r>
      <w:r w:rsidR="00496668" w:rsidRPr="00496668">
        <w:rPr>
          <w:rFonts w:ascii="Times New Roman" w:hAnsi="Times New Roman" w:cs="Times New Roman"/>
          <w:bCs/>
          <w:sz w:val="22"/>
        </w:rPr>
        <w:t>)</w:t>
      </w:r>
    </w:p>
    <w:p w14:paraId="730A1FC1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Cooper Ornithological Society</w:t>
      </w:r>
    </w:p>
    <w:p w14:paraId="667136C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Wilson Ornithological Society</w:t>
      </w:r>
    </w:p>
    <w:p w14:paraId="20507B3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Field Ornithologists</w:t>
      </w:r>
    </w:p>
    <w:p w14:paraId="4A94BD68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Wetland Scientists</w:t>
      </w:r>
    </w:p>
    <w:p w14:paraId="47332E59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 xml:space="preserve">Sigma Xi </w:t>
      </w:r>
    </w:p>
    <w:sectPr w:rsidR="00AD1CC3" w:rsidRPr="00AD1CC3" w:rsidSect="007D2AF2">
      <w:headerReference w:type="default" r:id="rId8"/>
      <w:type w:val="continuous"/>
      <w:pgSz w:w="12240" w:h="15840"/>
      <w:pgMar w:top="168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4DFF" w14:textId="77777777" w:rsidR="002D729D" w:rsidRDefault="002D729D" w:rsidP="007C2BDE">
      <w:r>
        <w:separator/>
      </w:r>
    </w:p>
  </w:endnote>
  <w:endnote w:type="continuationSeparator" w:id="0">
    <w:p w14:paraId="54C478F8" w14:textId="77777777" w:rsidR="002D729D" w:rsidRDefault="002D729D" w:rsidP="007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8401" w14:textId="77777777" w:rsidR="002D729D" w:rsidRDefault="002D729D" w:rsidP="007C2BDE">
      <w:r>
        <w:separator/>
      </w:r>
    </w:p>
  </w:footnote>
  <w:footnote w:type="continuationSeparator" w:id="0">
    <w:p w14:paraId="5BEDF807" w14:textId="77777777" w:rsidR="002D729D" w:rsidRDefault="002D729D" w:rsidP="007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CE13" w14:textId="77777777" w:rsidR="00AA1AAE" w:rsidRDefault="00AA1AAE">
    <w:pPr>
      <w:framePr w:wrap="notBeside" w:hAnchor="text" w:xAlign="right"/>
      <w:widowControl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</w:instrText>
    </w:r>
    <w:r>
      <w:rPr>
        <w:rFonts w:ascii="Times New Roman" w:hAnsi="Times New Roman" w:cs="Times New Roman"/>
      </w:rPr>
      <w:fldChar w:fldCharType="separate"/>
    </w:r>
    <w:r w:rsidR="001D3EB7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  <w:p w14:paraId="43D67509" w14:textId="212C0747" w:rsidR="00AA1AAE" w:rsidRDefault="00AA1AAE">
    <w:pPr>
      <w:widowControl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554B4B6" w14:textId="77777777" w:rsidR="00AA1AAE" w:rsidRDefault="00AA1AA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208"/>
    <w:multiLevelType w:val="hybridMultilevel"/>
    <w:tmpl w:val="6592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1B0"/>
    <w:multiLevelType w:val="hybridMultilevel"/>
    <w:tmpl w:val="D3EEE3F4"/>
    <w:lvl w:ilvl="0" w:tplc="968C2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E0199"/>
    <w:multiLevelType w:val="hybridMultilevel"/>
    <w:tmpl w:val="EB18BD4E"/>
    <w:lvl w:ilvl="0" w:tplc="E698E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5476E"/>
    <w:multiLevelType w:val="hybridMultilevel"/>
    <w:tmpl w:val="0C7C5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56154"/>
    <w:multiLevelType w:val="hybridMultilevel"/>
    <w:tmpl w:val="26D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0EB2"/>
    <w:multiLevelType w:val="hybridMultilevel"/>
    <w:tmpl w:val="0A98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6E0C"/>
    <w:multiLevelType w:val="hybridMultilevel"/>
    <w:tmpl w:val="30DCDF9C"/>
    <w:lvl w:ilvl="0" w:tplc="E3141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C11EBA"/>
    <w:multiLevelType w:val="hybridMultilevel"/>
    <w:tmpl w:val="DD0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5F65"/>
    <w:multiLevelType w:val="hybridMultilevel"/>
    <w:tmpl w:val="D90C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2425">
    <w:abstractNumId w:val="2"/>
  </w:num>
  <w:num w:numId="2" w16cid:durableId="636683427">
    <w:abstractNumId w:val="7"/>
  </w:num>
  <w:num w:numId="3" w16cid:durableId="1236696974">
    <w:abstractNumId w:val="6"/>
  </w:num>
  <w:num w:numId="4" w16cid:durableId="192420658">
    <w:abstractNumId w:val="1"/>
  </w:num>
  <w:num w:numId="5" w16cid:durableId="1822916543">
    <w:abstractNumId w:val="3"/>
  </w:num>
  <w:num w:numId="6" w16cid:durableId="2056275462">
    <w:abstractNumId w:val="5"/>
  </w:num>
  <w:num w:numId="7" w16cid:durableId="1627738646">
    <w:abstractNumId w:val="0"/>
  </w:num>
  <w:num w:numId="8" w16cid:durableId="701055654">
    <w:abstractNumId w:val="4"/>
  </w:num>
  <w:num w:numId="9" w16cid:durableId="180430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D"/>
    <w:rsid w:val="000051FC"/>
    <w:rsid w:val="00011D9A"/>
    <w:rsid w:val="00023BF1"/>
    <w:rsid w:val="00025781"/>
    <w:rsid w:val="00026802"/>
    <w:rsid w:val="00044DC9"/>
    <w:rsid w:val="00051BB7"/>
    <w:rsid w:val="00055B45"/>
    <w:rsid w:val="00066316"/>
    <w:rsid w:val="00071732"/>
    <w:rsid w:val="00076DD2"/>
    <w:rsid w:val="000A4D01"/>
    <w:rsid w:val="000B09A6"/>
    <w:rsid w:val="000B78F3"/>
    <w:rsid w:val="000B7EDD"/>
    <w:rsid w:val="000C3BB1"/>
    <w:rsid w:val="000D4BDA"/>
    <w:rsid w:val="000F61C2"/>
    <w:rsid w:val="00137403"/>
    <w:rsid w:val="00145D09"/>
    <w:rsid w:val="001674BC"/>
    <w:rsid w:val="0017587A"/>
    <w:rsid w:val="0017637D"/>
    <w:rsid w:val="00190309"/>
    <w:rsid w:val="00191337"/>
    <w:rsid w:val="001A3DA6"/>
    <w:rsid w:val="001B1470"/>
    <w:rsid w:val="001B6681"/>
    <w:rsid w:val="001D3EB7"/>
    <w:rsid w:val="001D46A0"/>
    <w:rsid w:val="001E2EFA"/>
    <w:rsid w:val="001E6681"/>
    <w:rsid w:val="00254BD6"/>
    <w:rsid w:val="0026144E"/>
    <w:rsid w:val="002618D1"/>
    <w:rsid w:val="002A66D8"/>
    <w:rsid w:val="002A7B13"/>
    <w:rsid w:val="002C1931"/>
    <w:rsid w:val="002D544C"/>
    <w:rsid w:val="002D729D"/>
    <w:rsid w:val="002E00E2"/>
    <w:rsid w:val="002F53AA"/>
    <w:rsid w:val="00301A25"/>
    <w:rsid w:val="00324366"/>
    <w:rsid w:val="00346486"/>
    <w:rsid w:val="00364D8B"/>
    <w:rsid w:val="0037609A"/>
    <w:rsid w:val="0039429C"/>
    <w:rsid w:val="003B68F0"/>
    <w:rsid w:val="003C3FCE"/>
    <w:rsid w:val="003D5450"/>
    <w:rsid w:val="003E30FA"/>
    <w:rsid w:val="00410E90"/>
    <w:rsid w:val="004113A4"/>
    <w:rsid w:val="004330C6"/>
    <w:rsid w:val="0047431D"/>
    <w:rsid w:val="00492B05"/>
    <w:rsid w:val="00496668"/>
    <w:rsid w:val="004A4A83"/>
    <w:rsid w:val="004C264E"/>
    <w:rsid w:val="004C5CD4"/>
    <w:rsid w:val="004D4BD5"/>
    <w:rsid w:val="004E3D39"/>
    <w:rsid w:val="004E7EFA"/>
    <w:rsid w:val="00503A20"/>
    <w:rsid w:val="00512678"/>
    <w:rsid w:val="00537AC0"/>
    <w:rsid w:val="0054742B"/>
    <w:rsid w:val="0056695E"/>
    <w:rsid w:val="00571C5D"/>
    <w:rsid w:val="00575F42"/>
    <w:rsid w:val="0058062F"/>
    <w:rsid w:val="00583134"/>
    <w:rsid w:val="00583725"/>
    <w:rsid w:val="005878FE"/>
    <w:rsid w:val="00591176"/>
    <w:rsid w:val="00593925"/>
    <w:rsid w:val="005A1821"/>
    <w:rsid w:val="005A3FD6"/>
    <w:rsid w:val="005B25BA"/>
    <w:rsid w:val="005B59D6"/>
    <w:rsid w:val="005B643B"/>
    <w:rsid w:val="005C3EA7"/>
    <w:rsid w:val="005C470E"/>
    <w:rsid w:val="005D42C1"/>
    <w:rsid w:val="005F6AB7"/>
    <w:rsid w:val="006020AF"/>
    <w:rsid w:val="006421EA"/>
    <w:rsid w:val="006458EF"/>
    <w:rsid w:val="00645C22"/>
    <w:rsid w:val="00647302"/>
    <w:rsid w:val="006618A0"/>
    <w:rsid w:val="00670049"/>
    <w:rsid w:val="006B367D"/>
    <w:rsid w:val="006C1480"/>
    <w:rsid w:val="006D4A2C"/>
    <w:rsid w:val="006E1AA6"/>
    <w:rsid w:val="006F3DD0"/>
    <w:rsid w:val="0072785C"/>
    <w:rsid w:val="0074559C"/>
    <w:rsid w:val="00766959"/>
    <w:rsid w:val="00770A62"/>
    <w:rsid w:val="007756A6"/>
    <w:rsid w:val="007766CB"/>
    <w:rsid w:val="00776F58"/>
    <w:rsid w:val="00796C78"/>
    <w:rsid w:val="007C2BDE"/>
    <w:rsid w:val="007D2AF2"/>
    <w:rsid w:val="007D53AE"/>
    <w:rsid w:val="007D5F8E"/>
    <w:rsid w:val="007F4F76"/>
    <w:rsid w:val="007F528B"/>
    <w:rsid w:val="00806667"/>
    <w:rsid w:val="0081768F"/>
    <w:rsid w:val="008200AC"/>
    <w:rsid w:val="0087025C"/>
    <w:rsid w:val="008740F9"/>
    <w:rsid w:val="008C31A6"/>
    <w:rsid w:val="008D7142"/>
    <w:rsid w:val="0090077C"/>
    <w:rsid w:val="0090420C"/>
    <w:rsid w:val="00907C16"/>
    <w:rsid w:val="0091082F"/>
    <w:rsid w:val="0092377A"/>
    <w:rsid w:val="00927864"/>
    <w:rsid w:val="00930D34"/>
    <w:rsid w:val="00933EB9"/>
    <w:rsid w:val="0094006F"/>
    <w:rsid w:val="00941A7F"/>
    <w:rsid w:val="009422A0"/>
    <w:rsid w:val="00946223"/>
    <w:rsid w:val="00946B21"/>
    <w:rsid w:val="00951F8E"/>
    <w:rsid w:val="00962FFA"/>
    <w:rsid w:val="00973F49"/>
    <w:rsid w:val="00986C36"/>
    <w:rsid w:val="009B2F7E"/>
    <w:rsid w:val="009B7CAE"/>
    <w:rsid w:val="009C69FC"/>
    <w:rsid w:val="009D1818"/>
    <w:rsid w:val="009D526B"/>
    <w:rsid w:val="009D7CFA"/>
    <w:rsid w:val="009F4F22"/>
    <w:rsid w:val="00A05016"/>
    <w:rsid w:val="00A37DD5"/>
    <w:rsid w:val="00A443D0"/>
    <w:rsid w:val="00A44A27"/>
    <w:rsid w:val="00A4615E"/>
    <w:rsid w:val="00A706A7"/>
    <w:rsid w:val="00A80258"/>
    <w:rsid w:val="00A871E9"/>
    <w:rsid w:val="00A93045"/>
    <w:rsid w:val="00A932D2"/>
    <w:rsid w:val="00AA1AAE"/>
    <w:rsid w:val="00AA3495"/>
    <w:rsid w:val="00AD1CC3"/>
    <w:rsid w:val="00AE3508"/>
    <w:rsid w:val="00AF7408"/>
    <w:rsid w:val="00B03972"/>
    <w:rsid w:val="00B214C4"/>
    <w:rsid w:val="00B33016"/>
    <w:rsid w:val="00B47CF1"/>
    <w:rsid w:val="00B5706D"/>
    <w:rsid w:val="00B7235A"/>
    <w:rsid w:val="00B7546D"/>
    <w:rsid w:val="00B8720D"/>
    <w:rsid w:val="00B94CD0"/>
    <w:rsid w:val="00BA7414"/>
    <w:rsid w:val="00BA7F08"/>
    <w:rsid w:val="00BB4B47"/>
    <w:rsid w:val="00BC50FA"/>
    <w:rsid w:val="00BE3CC3"/>
    <w:rsid w:val="00BF2DFB"/>
    <w:rsid w:val="00BF54AE"/>
    <w:rsid w:val="00C247E4"/>
    <w:rsid w:val="00C279D7"/>
    <w:rsid w:val="00C43544"/>
    <w:rsid w:val="00C4785C"/>
    <w:rsid w:val="00C540B5"/>
    <w:rsid w:val="00C8276D"/>
    <w:rsid w:val="00C87E1C"/>
    <w:rsid w:val="00CA3A00"/>
    <w:rsid w:val="00CB1EB3"/>
    <w:rsid w:val="00CE2128"/>
    <w:rsid w:val="00D017AF"/>
    <w:rsid w:val="00D23625"/>
    <w:rsid w:val="00D2753D"/>
    <w:rsid w:val="00D310C7"/>
    <w:rsid w:val="00D34D2F"/>
    <w:rsid w:val="00D355C9"/>
    <w:rsid w:val="00D60C29"/>
    <w:rsid w:val="00D76D0A"/>
    <w:rsid w:val="00DA470F"/>
    <w:rsid w:val="00DB68B9"/>
    <w:rsid w:val="00DE0640"/>
    <w:rsid w:val="00DE1CFC"/>
    <w:rsid w:val="00DF467A"/>
    <w:rsid w:val="00E0744D"/>
    <w:rsid w:val="00E1648B"/>
    <w:rsid w:val="00E509DF"/>
    <w:rsid w:val="00E53C11"/>
    <w:rsid w:val="00E76006"/>
    <w:rsid w:val="00E77772"/>
    <w:rsid w:val="00E97156"/>
    <w:rsid w:val="00EB5AB7"/>
    <w:rsid w:val="00EC3DAB"/>
    <w:rsid w:val="00EC6BE6"/>
    <w:rsid w:val="00EF51FB"/>
    <w:rsid w:val="00F31F52"/>
    <w:rsid w:val="00F64546"/>
    <w:rsid w:val="00F7015E"/>
    <w:rsid w:val="00F71631"/>
    <w:rsid w:val="00FA7796"/>
    <w:rsid w:val="00FB588E"/>
    <w:rsid w:val="00FC1DB7"/>
    <w:rsid w:val="00FD4215"/>
    <w:rsid w:val="00FE10DB"/>
    <w:rsid w:val="00FE2DE8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7C3875"/>
  <w15:docId w15:val="{A6DF020B-3775-4C95-8CAF-DFE1387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0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A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line0011">
    <w:name w:val="Outline001_1"/>
    <w:uiPriority w:val="99"/>
    <w:rsid w:val="007D2AF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Symbol" w:hAnsi="Symbol" w:cs="Symbol"/>
      <w:sz w:val="20"/>
      <w:szCs w:val="20"/>
    </w:rPr>
  </w:style>
  <w:style w:type="paragraph" w:customStyle="1" w:styleId="26">
    <w:name w:val="_2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5">
    <w:name w:val="_25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4">
    <w:name w:val="_24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3">
    <w:name w:val="_23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2">
    <w:name w:val="_22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1">
    <w:name w:val="_21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0">
    <w:name w:val="_20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9">
    <w:name w:val="_19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8">
    <w:name w:val="_18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7">
    <w:name w:val="_17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6">
    <w:name w:val="_16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5">
    <w:name w:val="_15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4">
    <w:name w:val="_1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3">
    <w:name w:val="_13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2">
    <w:name w:val="_12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1">
    <w:name w:val="_11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0">
    <w:name w:val="_10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9">
    <w:name w:val="_9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">
    <w:name w:val="_8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">
    <w:name w:val="_7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">
    <w:name w:val="_6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">
    <w:name w:val="_5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">
    <w:name w:val="_4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">
    <w:name w:val="_3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">
    <w:name w:val="_2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">
    <w:name w:val="_1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HTMLPretag">
    <w:name w:val="HTML Preta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TMLTeletyp">
    <w:name w:val="HTML Teletyp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rsid w:val="007D2AF2"/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HTMLBlockqu">
    <w:name w:val="HTML Blockqu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2AF2"/>
    <w:rPr>
      <w:rFonts w:ascii="Courier 10cpi" w:hAnsi="Courier 10cpi" w:cs="Courier 10cpi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7D2AF2"/>
    <w:rPr>
      <w:i/>
      <w:iCs/>
    </w:rPr>
  </w:style>
  <w:style w:type="paragraph" w:customStyle="1" w:styleId="HTMLHeadin5">
    <w:name w:val="HTML Headin5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TMLHeadin4">
    <w:name w:val="HTML Headin4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TMLHeadin3">
    <w:name w:val="HTML Headin3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TMLHeadin2">
    <w:name w:val="HTML Headin2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TMLHeadin1">
    <w:name w:val="HTML Headin1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TMLHeading">
    <w:name w:val="HTML Headin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18"/>
      <w:szCs w:val="18"/>
    </w:rPr>
  </w:style>
  <w:style w:type="paragraph" w:customStyle="1" w:styleId="Outline0012">
    <w:name w:val="Outline001_2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3">
    <w:name w:val="Outline001_3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4">
    <w:name w:val="Outline001_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Symbol" w:hAnsi="Symbol" w:cs="Symbol"/>
      <w:sz w:val="20"/>
      <w:szCs w:val="20"/>
    </w:rPr>
  </w:style>
  <w:style w:type="paragraph" w:customStyle="1" w:styleId="DefinitionT">
    <w:name w:val="Definition T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customStyle="1" w:styleId="DefinitionL">
    <w:name w:val="Definition L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efinition">
    <w:name w:val="Definition"/>
    <w:uiPriority w:val="99"/>
    <w:rsid w:val="007D2AF2"/>
    <w:rPr>
      <w:i/>
      <w:iCs/>
    </w:rPr>
  </w:style>
  <w:style w:type="paragraph" w:customStyle="1" w:styleId="H1">
    <w:name w:val="H1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6">
    <w:name w:val="H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Blockquote">
    <w:name w:val="Blockquote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CITE">
    <w:name w:val="CITE"/>
    <w:uiPriority w:val="99"/>
    <w:rsid w:val="007D2AF2"/>
    <w:rPr>
      <w:i/>
      <w:iCs/>
    </w:rPr>
  </w:style>
  <w:style w:type="character" w:customStyle="1" w:styleId="CODE">
    <w:name w:val="CODE"/>
    <w:uiPriority w:val="99"/>
    <w:rsid w:val="007D2AF2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D2AF2"/>
    <w:rPr>
      <w:i/>
      <w:iCs/>
    </w:rPr>
  </w:style>
  <w:style w:type="character" w:styleId="Hyperlink">
    <w:name w:val="Hyperlink"/>
    <w:basedOn w:val="DefaultParagraphFont"/>
    <w:uiPriority w:val="99"/>
    <w:rsid w:val="007D2AF2"/>
    <w:rPr>
      <w:color w:val="0000FF"/>
      <w:u w:val="single"/>
    </w:rPr>
  </w:style>
  <w:style w:type="character" w:customStyle="1" w:styleId="FollowedHype">
    <w:name w:val="FollowedHype"/>
    <w:uiPriority w:val="99"/>
    <w:rsid w:val="007D2AF2"/>
    <w:rPr>
      <w:color w:val="800080"/>
      <w:u w:val="single"/>
    </w:rPr>
  </w:style>
  <w:style w:type="character" w:customStyle="1" w:styleId="Keyboard">
    <w:name w:val="Keyboard"/>
    <w:uiPriority w:val="99"/>
    <w:rsid w:val="007D2AF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rsid w:val="007D2AF2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rsid w:val="007D2AF2"/>
    <w:pPr>
      <w:widowControl w:val="0"/>
      <w:pBdr>
        <w:top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TopofFor">
    <w:name w:val="zTop of For"/>
    <w:uiPriority w:val="99"/>
    <w:rsid w:val="007D2AF2"/>
    <w:pPr>
      <w:widowControl w:val="0"/>
      <w:pBdr>
        <w:bottom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sid w:val="007D2AF2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7D2AF2"/>
    <w:rPr>
      <w:b/>
      <w:bCs/>
    </w:rPr>
  </w:style>
  <w:style w:type="character" w:customStyle="1" w:styleId="Typewriter">
    <w:name w:val="Typewriter"/>
    <w:uiPriority w:val="99"/>
    <w:rsid w:val="007D2AF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7D2AF2"/>
    <w:rPr>
      <w:i/>
      <w:iCs/>
    </w:rPr>
  </w:style>
  <w:style w:type="character" w:customStyle="1" w:styleId="HTMLMarkup">
    <w:name w:val="HTML Markup"/>
    <w:uiPriority w:val="99"/>
    <w:rsid w:val="007D2AF2"/>
    <w:rPr>
      <w:vanish/>
      <w:color w:val="FF0000"/>
    </w:rPr>
  </w:style>
  <w:style w:type="character" w:customStyle="1" w:styleId="Comment">
    <w:name w:val="Comment"/>
    <w:uiPriority w:val="99"/>
    <w:rsid w:val="007D2AF2"/>
  </w:style>
  <w:style w:type="paragraph" w:customStyle="1" w:styleId="Outline0015">
    <w:name w:val="Outline001_5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6">
    <w:name w:val="Outline001_6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7">
    <w:name w:val="Outline001_7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Symbol" w:hAnsi="Symbol" w:cs="Symbol"/>
      <w:sz w:val="20"/>
      <w:szCs w:val="20"/>
    </w:rPr>
  </w:style>
  <w:style w:type="paragraph" w:customStyle="1" w:styleId="Outline0018">
    <w:name w:val="Outline001_8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9">
    <w:name w:val="Outline001_9"/>
    <w:uiPriority w:val="99"/>
    <w:rsid w:val="007D2AF2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360"/>
      <w:jc w:val="both"/>
    </w:pPr>
    <w:rPr>
      <w:rFonts w:ascii="Wingdings" w:hAnsi="Wingdings" w:cs="Wingdings"/>
      <w:sz w:val="20"/>
      <w:szCs w:val="20"/>
    </w:rPr>
  </w:style>
  <w:style w:type="character" w:customStyle="1" w:styleId="DefaultPara">
    <w:name w:val="Default Para"/>
    <w:uiPriority w:val="99"/>
    <w:rsid w:val="007D2AF2"/>
  </w:style>
  <w:style w:type="paragraph" w:styleId="HTMLPreformatted">
    <w:name w:val="HTML Preformatted"/>
    <w:basedOn w:val="Normal"/>
    <w:link w:val="HTMLPreformattedChar"/>
    <w:uiPriority w:val="99"/>
    <w:rsid w:val="001B6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AF2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B643B"/>
    <w:pPr>
      <w:widowControl/>
      <w:autoSpaceDE/>
      <w:autoSpaceDN/>
      <w:adjustRightInd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F6A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2AF2"/>
    <w:rPr>
      <w:rFonts w:ascii="Courier 10cpi" w:hAnsi="Courier 10cpi" w:cs="Courier 10cpi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82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nway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4953</Words>
  <Characters>30036</Characters>
  <Application>Microsoft Office Word</Application>
  <DocSecurity>0</DocSecurity>
  <Lines>625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Courtney J</vt:lpstr>
    </vt:vector>
  </TitlesOfParts>
  <Company>USGS</Company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Courtney J</dc:title>
  <dc:creator>Courtney Conway</dc:creator>
  <cp:lastModifiedBy>Conway, Courtney (cconway@uidaho.edu)</cp:lastModifiedBy>
  <cp:revision>13</cp:revision>
  <cp:lastPrinted>2011-06-03T18:24:00Z</cp:lastPrinted>
  <dcterms:created xsi:type="dcterms:W3CDTF">2024-08-05T01:34:00Z</dcterms:created>
  <dcterms:modified xsi:type="dcterms:W3CDTF">2024-08-05T01:41:00Z</dcterms:modified>
</cp:coreProperties>
</file>