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1E" w:rsidRPr="00067961" w:rsidRDefault="006F741E" w:rsidP="006F741E">
      <w:pPr>
        <w:spacing w:after="0" w:line="240" w:lineRule="auto"/>
        <w:jc w:val="center"/>
        <w:rPr>
          <w:rFonts w:ascii="Arial" w:hAnsi="Arial" w:cs="Arial"/>
          <w:b/>
          <w:sz w:val="20"/>
          <w:szCs w:val="20"/>
        </w:rPr>
      </w:pPr>
      <w:r w:rsidRPr="00067961">
        <w:rPr>
          <w:rFonts w:ascii="Arial" w:hAnsi="Arial" w:cs="Arial"/>
          <w:b/>
          <w:sz w:val="20"/>
          <w:szCs w:val="20"/>
        </w:rPr>
        <w:t>Facilities, Equipment, and Other Resources</w:t>
      </w:r>
    </w:p>
    <w:p w:rsidR="006F741E" w:rsidRPr="00067961" w:rsidRDefault="006F741E" w:rsidP="006F741E">
      <w:pPr>
        <w:spacing w:after="0" w:line="240" w:lineRule="auto"/>
        <w:rPr>
          <w:rFonts w:ascii="Arial" w:hAnsi="Arial" w:cs="Arial"/>
          <w:sz w:val="20"/>
          <w:szCs w:val="20"/>
        </w:rPr>
      </w:pPr>
    </w:p>
    <w:p w:rsidR="006F741E" w:rsidRPr="00067961" w:rsidRDefault="006F741E" w:rsidP="006F741E">
      <w:pPr>
        <w:spacing w:after="0" w:line="240" w:lineRule="auto"/>
        <w:rPr>
          <w:rFonts w:ascii="Arial" w:hAnsi="Arial" w:cs="Arial"/>
          <w:b/>
          <w:sz w:val="20"/>
          <w:szCs w:val="20"/>
          <w:lang w:eastAsia="zh-CN"/>
        </w:rPr>
      </w:pPr>
      <w:r w:rsidRPr="00067961">
        <w:rPr>
          <w:rFonts w:ascii="Arial" w:hAnsi="Arial" w:cs="Arial"/>
          <w:b/>
          <w:bCs/>
          <w:sz w:val="20"/>
          <w:szCs w:val="20"/>
          <w:lang w:eastAsia="zh-CN"/>
        </w:rPr>
        <w:t xml:space="preserve">Laboratory: University of Idaho Fire Combustion Laboratory </w:t>
      </w:r>
      <w:r w:rsidR="00A7783E" w:rsidRPr="00067961">
        <w:rPr>
          <w:rFonts w:ascii="Arial" w:hAnsi="Arial" w:cs="Arial"/>
          <w:b/>
          <w:bCs/>
          <w:sz w:val="20"/>
          <w:szCs w:val="20"/>
          <w:lang w:eastAsia="zh-CN"/>
        </w:rPr>
        <w:t>(Smith)</w:t>
      </w:r>
    </w:p>
    <w:p w:rsidR="006F741E" w:rsidRPr="00067961" w:rsidRDefault="006F741E" w:rsidP="006F741E">
      <w:pPr>
        <w:spacing w:after="0" w:line="240" w:lineRule="auto"/>
        <w:rPr>
          <w:rFonts w:ascii="Arial" w:hAnsi="Arial" w:cs="Arial"/>
          <w:sz w:val="20"/>
          <w:szCs w:val="20"/>
          <w:lang w:eastAsia="zh-CN"/>
        </w:rPr>
      </w:pPr>
      <w:r w:rsidRPr="00067961">
        <w:rPr>
          <w:rFonts w:ascii="Arial" w:hAnsi="Arial" w:cs="Arial"/>
          <w:sz w:val="20"/>
          <w:szCs w:val="20"/>
          <w:lang w:eastAsia="zh-CN"/>
        </w:rPr>
        <w:t>The Idaho Fire Initiative for Research and Education (IFIRE) combustion laboratory is directed by PI Smith. The IFIRE lab has enough space for multiple people to work at the same time and is located just outside of the Moscow, Idaho, city limits. There is a preparation and control room and a separate combustion chamber within climatically controlled room containing a dedicated fume hood (with multiple speed settings).</w:t>
      </w:r>
    </w:p>
    <w:p w:rsidR="006F741E" w:rsidRPr="00067961" w:rsidRDefault="006F741E" w:rsidP="006F741E">
      <w:pPr>
        <w:spacing w:after="0" w:line="240" w:lineRule="auto"/>
        <w:rPr>
          <w:rFonts w:ascii="Arial" w:hAnsi="Arial" w:cs="Arial"/>
          <w:sz w:val="20"/>
          <w:szCs w:val="20"/>
          <w:lang w:eastAsia="zh-CN"/>
        </w:rPr>
      </w:pPr>
    </w:p>
    <w:p w:rsidR="006F741E" w:rsidRPr="00067961" w:rsidRDefault="006F741E" w:rsidP="006F741E">
      <w:pPr>
        <w:spacing w:after="0" w:line="240" w:lineRule="auto"/>
        <w:rPr>
          <w:rFonts w:ascii="Arial" w:hAnsi="Arial" w:cs="Arial"/>
          <w:sz w:val="20"/>
          <w:szCs w:val="20"/>
          <w:lang w:eastAsia="zh-CN"/>
        </w:rPr>
      </w:pPr>
      <w:r w:rsidRPr="00067961">
        <w:rPr>
          <w:rFonts w:ascii="Arial" w:hAnsi="Arial" w:cs="Arial"/>
          <w:sz w:val="20"/>
          <w:szCs w:val="20"/>
          <w:u w:val="single"/>
          <w:lang w:eastAsia="zh-CN"/>
        </w:rPr>
        <w:t>Major Equipment:</w:t>
      </w:r>
      <w:r w:rsidRPr="00067961">
        <w:rPr>
          <w:rFonts w:ascii="Arial" w:hAnsi="Arial" w:cs="Arial"/>
          <w:sz w:val="20"/>
          <w:szCs w:val="20"/>
          <w:lang w:eastAsia="zh-CN"/>
        </w:rPr>
        <w:t xml:space="preserve"> IFIRE is equipped with three dual-band infrared radiometers (0.2-9.0 mm, 5.5-15 mm) developed at Rochester Institute of Technology. IFIRE uses 3 dedicated PCs to directly log the radiometer as well as gas analysis, mass loss, and videography data. IFIRE also has an additional 10 thermal radiometer towers used in field scaling experiments. The radiometers employ a dual-detector infrared thermopile and during operation, dry air is streamed across the detector surface to reduce fouling from soot and other smoke particulates. The ambient temperature of the infrared thermopile is measured using a digital thermometer. The dual-band infrared radiometer has a 52° instrument field of view and is typically positioned at a fixed height of 1.16m at nadir above the center of a 1 m</w:t>
      </w:r>
      <w:r w:rsidRPr="00067961">
        <w:rPr>
          <w:rFonts w:ascii="Arial" w:hAnsi="Arial" w:cs="Arial"/>
          <w:sz w:val="20"/>
          <w:szCs w:val="20"/>
          <w:vertAlign w:val="superscript"/>
          <w:lang w:eastAsia="zh-CN"/>
        </w:rPr>
        <w:t>2</w:t>
      </w:r>
      <w:r w:rsidRPr="00067961">
        <w:rPr>
          <w:rFonts w:ascii="Arial" w:hAnsi="Arial" w:cs="Arial"/>
          <w:sz w:val="20"/>
          <w:szCs w:val="20"/>
          <w:lang w:eastAsia="zh-CN"/>
        </w:rPr>
        <w:t xml:space="preserve"> circular fuel bed.</w:t>
      </w:r>
    </w:p>
    <w:p w:rsidR="006F741E" w:rsidRPr="00067961" w:rsidRDefault="006F741E" w:rsidP="006F741E">
      <w:pPr>
        <w:spacing w:after="0" w:line="240" w:lineRule="auto"/>
        <w:rPr>
          <w:rFonts w:ascii="Arial" w:hAnsi="Arial" w:cs="Arial"/>
          <w:sz w:val="20"/>
          <w:szCs w:val="20"/>
          <w:lang w:eastAsia="zh-CN"/>
        </w:rPr>
      </w:pPr>
      <w:r w:rsidRPr="00067961">
        <w:rPr>
          <w:rFonts w:ascii="Arial" w:hAnsi="Arial" w:cs="Arial"/>
          <w:sz w:val="20"/>
          <w:szCs w:val="20"/>
          <w:lang w:eastAsia="zh-CN"/>
        </w:rPr>
        <w:t xml:space="preserve">Fuels are combusted on a custom burn table consisting of kiln bricks sitting on five 1.0 metric ton capacity steel tables that can be used to create up to 5x2 m fuel beds. Smaller fuel beds are burnt on a low conductance rigid concrete board that rests on top of a Sartorius EB Series scale (65kg capacity, accurate to 1g), which can be synchronized with a dual-band radiometer to record fuel mass loss throughout the burn period. IFIRE is also equipped with four Lascar Electronics EL-USB-CO300 CO analyzers, a </w:t>
      </w:r>
      <w:proofErr w:type="spellStart"/>
      <w:r w:rsidRPr="00067961">
        <w:rPr>
          <w:rFonts w:ascii="Arial" w:hAnsi="Arial" w:cs="Arial"/>
          <w:sz w:val="20"/>
          <w:szCs w:val="20"/>
          <w:lang w:eastAsia="zh-CN"/>
        </w:rPr>
        <w:t>Thermo</w:t>
      </w:r>
      <w:proofErr w:type="spellEnd"/>
      <w:r w:rsidRPr="00067961">
        <w:rPr>
          <w:rFonts w:ascii="Arial" w:hAnsi="Arial" w:cs="Arial"/>
          <w:sz w:val="20"/>
          <w:szCs w:val="20"/>
          <w:lang w:eastAsia="zh-CN"/>
        </w:rPr>
        <w:t xml:space="preserve"> Scientific NO-</w:t>
      </w:r>
      <w:proofErr w:type="spellStart"/>
      <w:r w:rsidRPr="00067961">
        <w:rPr>
          <w:rFonts w:ascii="Arial" w:hAnsi="Arial" w:cs="Arial"/>
          <w:sz w:val="20"/>
          <w:szCs w:val="20"/>
          <w:lang w:eastAsia="zh-CN"/>
        </w:rPr>
        <w:t>NO</w:t>
      </w:r>
      <w:r w:rsidRPr="00067961">
        <w:rPr>
          <w:rFonts w:ascii="Arial" w:hAnsi="Arial" w:cs="Arial"/>
          <w:sz w:val="20"/>
          <w:szCs w:val="20"/>
          <w:vertAlign w:val="subscript"/>
          <w:lang w:eastAsia="zh-CN"/>
        </w:rPr>
        <w:t>2</w:t>
      </w:r>
      <w:proofErr w:type="spellEnd"/>
      <w:r w:rsidRPr="00067961">
        <w:rPr>
          <w:rFonts w:ascii="Arial" w:hAnsi="Arial" w:cs="Arial"/>
          <w:sz w:val="20"/>
          <w:szCs w:val="20"/>
          <w:lang w:eastAsia="zh-CN"/>
        </w:rPr>
        <w:t>-NO</w:t>
      </w:r>
      <w:r w:rsidRPr="00067961">
        <w:rPr>
          <w:rFonts w:ascii="Arial" w:hAnsi="Arial" w:cs="Arial"/>
          <w:sz w:val="20"/>
          <w:szCs w:val="20"/>
          <w:vertAlign w:val="subscript"/>
          <w:lang w:eastAsia="zh-CN"/>
        </w:rPr>
        <w:t>x</w:t>
      </w:r>
      <w:r w:rsidRPr="00067961">
        <w:rPr>
          <w:rFonts w:ascii="Arial" w:hAnsi="Arial" w:cs="Arial"/>
          <w:sz w:val="20"/>
          <w:szCs w:val="20"/>
          <w:lang w:eastAsia="zh-CN"/>
        </w:rPr>
        <w:t xml:space="preserve"> </w:t>
      </w:r>
      <w:proofErr w:type="spellStart"/>
      <w:r w:rsidRPr="00067961">
        <w:rPr>
          <w:rFonts w:ascii="Arial" w:hAnsi="Arial" w:cs="Arial"/>
          <w:sz w:val="20"/>
          <w:szCs w:val="20"/>
          <w:lang w:eastAsia="zh-CN"/>
        </w:rPr>
        <w:t>chemiluminescence</w:t>
      </w:r>
      <w:proofErr w:type="spellEnd"/>
      <w:r w:rsidRPr="00067961">
        <w:rPr>
          <w:rFonts w:ascii="Arial" w:hAnsi="Arial" w:cs="Arial"/>
          <w:sz w:val="20"/>
          <w:szCs w:val="20"/>
          <w:lang w:eastAsia="zh-CN"/>
        </w:rPr>
        <w:t xml:space="preserve"> analyzer, two </w:t>
      </w:r>
      <w:proofErr w:type="spellStart"/>
      <w:r w:rsidRPr="00067961">
        <w:rPr>
          <w:rFonts w:ascii="Arial" w:hAnsi="Arial" w:cs="Arial"/>
          <w:sz w:val="20"/>
          <w:szCs w:val="20"/>
          <w:lang w:eastAsia="zh-CN"/>
        </w:rPr>
        <w:t>Thermo</w:t>
      </w:r>
      <w:proofErr w:type="spellEnd"/>
      <w:r w:rsidRPr="00067961">
        <w:rPr>
          <w:rFonts w:ascii="Arial" w:hAnsi="Arial" w:cs="Arial"/>
          <w:sz w:val="20"/>
          <w:szCs w:val="20"/>
          <w:lang w:eastAsia="zh-CN"/>
        </w:rPr>
        <w:t xml:space="preserve"> Scientific PDR 1500 </w:t>
      </w:r>
      <w:proofErr w:type="spellStart"/>
      <w:r w:rsidRPr="00067961">
        <w:rPr>
          <w:rFonts w:ascii="Arial" w:hAnsi="Arial" w:cs="Arial"/>
          <w:sz w:val="20"/>
          <w:szCs w:val="20"/>
          <w:lang w:eastAsia="zh-CN"/>
        </w:rPr>
        <w:t>nephelometers</w:t>
      </w:r>
      <w:proofErr w:type="spellEnd"/>
      <w:r w:rsidRPr="00067961">
        <w:rPr>
          <w:rFonts w:ascii="Arial" w:hAnsi="Arial" w:cs="Arial"/>
          <w:sz w:val="20"/>
          <w:szCs w:val="20"/>
          <w:lang w:eastAsia="zh-CN"/>
        </w:rPr>
        <w:t xml:space="preserve">, and a </w:t>
      </w:r>
      <w:proofErr w:type="spellStart"/>
      <w:r w:rsidRPr="00067961">
        <w:rPr>
          <w:rFonts w:ascii="Arial" w:hAnsi="Arial" w:cs="Arial"/>
          <w:sz w:val="20"/>
          <w:szCs w:val="20"/>
          <w:lang w:eastAsia="zh-CN"/>
        </w:rPr>
        <w:t>LiCOR</w:t>
      </w:r>
      <w:proofErr w:type="spellEnd"/>
      <w:r w:rsidRPr="00067961">
        <w:rPr>
          <w:rFonts w:ascii="Arial" w:hAnsi="Arial" w:cs="Arial"/>
          <w:sz w:val="20"/>
          <w:szCs w:val="20"/>
          <w:lang w:eastAsia="zh-CN"/>
        </w:rPr>
        <w:t xml:space="preserve"> CO</w:t>
      </w:r>
      <w:r w:rsidRPr="00067961">
        <w:rPr>
          <w:rFonts w:ascii="Arial" w:hAnsi="Arial" w:cs="Arial"/>
          <w:sz w:val="20"/>
          <w:szCs w:val="20"/>
          <w:vertAlign w:val="subscript"/>
          <w:lang w:eastAsia="zh-CN"/>
        </w:rPr>
        <w:t>2</w:t>
      </w:r>
      <w:r w:rsidRPr="00067961">
        <w:rPr>
          <w:rFonts w:ascii="Arial" w:hAnsi="Arial" w:cs="Arial"/>
          <w:sz w:val="20"/>
          <w:szCs w:val="20"/>
          <w:lang w:eastAsia="zh-CN"/>
        </w:rPr>
        <w:t>-H</w:t>
      </w:r>
      <w:r w:rsidRPr="00067961">
        <w:rPr>
          <w:rFonts w:ascii="Arial" w:hAnsi="Arial" w:cs="Arial"/>
          <w:sz w:val="20"/>
          <w:szCs w:val="20"/>
          <w:vertAlign w:val="subscript"/>
          <w:lang w:eastAsia="zh-CN"/>
        </w:rPr>
        <w:t>2</w:t>
      </w:r>
      <w:r w:rsidRPr="00067961">
        <w:rPr>
          <w:rFonts w:ascii="Arial" w:hAnsi="Arial" w:cs="Arial"/>
          <w:sz w:val="20"/>
          <w:szCs w:val="20"/>
          <w:lang w:eastAsia="zh-CN"/>
        </w:rPr>
        <w:t xml:space="preserve">O analyzer that via accompanying flow rate meters can also be synchronized with a radiometer. IFIRE includes 5 high definition digital video cameras and type K thermocouples of varying size to enable fire behavior measurements (rate of spread, burn duration, flame heights, fuel bed and plume temperatures). IFIRE houses a full range </w:t>
      </w:r>
      <w:proofErr w:type="spellStart"/>
      <w:r w:rsidRPr="00067961">
        <w:rPr>
          <w:rFonts w:ascii="Arial" w:hAnsi="Arial" w:cs="Arial"/>
          <w:sz w:val="20"/>
          <w:szCs w:val="20"/>
          <w:lang w:eastAsia="zh-CN"/>
        </w:rPr>
        <w:t>ASD</w:t>
      </w:r>
      <w:proofErr w:type="spellEnd"/>
      <w:r w:rsidRPr="00067961">
        <w:rPr>
          <w:rFonts w:ascii="Arial" w:hAnsi="Arial" w:cs="Arial"/>
          <w:sz w:val="20"/>
          <w:szCs w:val="20"/>
          <w:lang w:eastAsia="zh-CN"/>
        </w:rPr>
        <w:t xml:space="preserve"> field </w:t>
      </w:r>
      <w:proofErr w:type="spellStart"/>
      <w:r w:rsidRPr="00067961">
        <w:rPr>
          <w:rFonts w:ascii="Arial" w:hAnsi="Arial" w:cs="Arial"/>
          <w:sz w:val="20"/>
          <w:szCs w:val="20"/>
          <w:lang w:eastAsia="zh-CN"/>
        </w:rPr>
        <w:t>spectroradiometer</w:t>
      </w:r>
      <w:proofErr w:type="spellEnd"/>
      <w:r w:rsidRPr="00067961">
        <w:rPr>
          <w:rFonts w:ascii="Arial" w:hAnsi="Arial" w:cs="Arial"/>
          <w:sz w:val="20"/>
          <w:szCs w:val="20"/>
          <w:lang w:eastAsia="zh-CN"/>
        </w:rPr>
        <w:t xml:space="preserve"> (0.35-2.5 mm) with a series of different field of view fiber optics. IFIRE has a Decagon KD-2 Pro and a WP4-T to assess conductivity and soil water potential. IFIRE can measure spectra either with an </w:t>
      </w:r>
      <w:proofErr w:type="spellStart"/>
      <w:r w:rsidRPr="00067961">
        <w:rPr>
          <w:rFonts w:ascii="Arial" w:hAnsi="Arial" w:cs="Arial"/>
          <w:sz w:val="20"/>
          <w:szCs w:val="20"/>
          <w:lang w:eastAsia="zh-CN"/>
        </w:rPr>
        <w:t>ASD</w:t>
      </w:r>
      <w:proofErr w:type="spellEnd"/>
      <w:r w:rsidRPr="00067961">
        <w:rPr>
          <w:rFonts w:ascii="Arial" w:hAnsi="Arial" w:cs="Arial"/>
          <w:sz w:val="20"/>
          <w:szCs w:val="20"/>
          <w:lang w:eastAsia="zh-CN"/>
        </w:rPr>
        <w:t xml:space="preserve"> </w:t>
      </w:r>
      <w:proofErr w:type="spellStart"/>
      <w:r w:rsidRPr="00067961">
        <w:rPr>
          <w:rFonts w:ascii="Arial" w:hAnsi="Arial" w:cs="Arial"/>
          <w:sz w:val="20"/>
          <w:szCs w:val="20"/>
          <w:lang w:eastAsia="zh-CN"/>
        </w:rPr>
        <w:t>PlantProbe</w:t>
      </w:r>
      <w:proofErr w:type="spellEnd"/>
      <w:r w:rsidRPr="00067961">
        <w:rPr>
          <w:rFonts w:ascii="Arial" w:hAnsi="Arial" w:cs="Arial"/>
          <w:sz w:val="20"/>
          <w:szCs w:val="20"/>
          <w:lang w:eastAsia="zh-CN"/>
        </w:rPr>
        <w:t xml:space="preserve"> or within an onsite darkroom with a full spectrum 1000W photographer’s lamp. IFIRE conditions fuels using four UV lamps, a 0.23 m</w:t>
      </w:r>
      <w:r w:rsidRPr="00067961">
        <w:rPr>
          <w:rFonts w:ascii="Arial" w:hAnsi="Arial" w:cs="Arial"/>
          <w:sz w:val="20"/>
          <w:szCs w:val="20"/>
          <w:vertAlign w:val="superscript"/>
          <w:lang w:eastAsia="zh-CN"/>
        </w:rPr>
        <w:t>3</w:t>
      </w:r>
      <w:r w:rsidRPr="00067961">
        <w:rPr>
          <w:rFonts w:ascii="Arial" w:hAnsi="Arial" w:cs="Arial"/>
          <w:sz w:val="20"/>
          <w:szCs w:val="20"/>
          <w:lang w:eastAsia="zh-CN"/>
        </w:rPr>
        <w:t xml:space="preserve"> 10-95% relative humidity climate chamber, and two 0.45 m</w:t>
      </w:r>
      <w:r w:rsidRPr="00067961">
        <w:rPr>
          <w:rFonts w:ascii="Arial" w:hAnsi="Arial" w:cs="Arial"/>
          <w:sz w:val="20"/>
          <w:szCs w:val="20"/>
          <w:vertAlign w:val="superscript"/>
          <w:lang w:eastAsia="zh-CN"/>
        </w:rPr>
        <w:t>3</w:t>
      </w:r>
      <w:r w:rsidRPr="00067961">
        <w:rPr>
          <w:rFonts w:ascii="Arial" w:hAnsi="Arial" w:cs="Arial"/>
          <w:sz w:val="20"/>
          <w:szCs w:val="20"/>
          <w:lang w:eastAsia="zh-CN"/>
        </w:rPr>
        <w:t xml:space="preserve"> drying ovens, an 11.3 m</w:t>
      </w:r>
      <w:r w:rsidRPr="00067961">
        <w:rPr>
          <w:rFonts w:ascii="Arial" w:hAnsi="Arial" w:cs="Arial"/>
          <w:sz w:val="20"/>
          <w:szCs w:val="20"/>
          <w:vertAlign w:val="superscript"/>
          <w:lang w:eastAsia="zh-CN"/>
        </w:rPr>
        <w:t>3</w:t>
      </w:r>
      <w:r w:rsidRPr="00067961">
        <w:rPr>
          <w:rFonts w:ascii="Arial" w:hAnsi="Arial" w:cs="Arial"/>
          <w:sz w:val="20"/>
          <w:szCs w:val="20"/>
          <w:lang w:eastAsia="zh-CN"/>
        </w:rPr>
        <w:t xml:space="preserve"> walk in freezer that has humidity control as well as access to a 37.2 m</w:t>
      </w:r>
      <w:r w:rsidRPr="00067961">
        <w:rPr>
          <w:rFonts w:ascii="Arial" w:hAnsi="Arial" w:cs="Arial"/>
          <w:sz w:val="20"/>
          <w:szCs w:val="20"/>
          <w:vertAlign w:val="superscript"/>
          <w:lang w:eastAsia="zh-CN"/>
        </w:rPr>
        <w:t>2</w:t>
      </w:r>
      <w:r w:rsidRPr="00067961">
        <w:rPr>
          <w:rFonts w:ascii="Arial" w:hAnsi="Arial" w:cs="Arial"/>
          <w:sz w:val="20"/>
          <w:szCs w:val="20"/>
          <w:lang w:eastAsia="zh-CN"/>
        </w:rPr>
        <w:t xml:space="preserve"> onsite fog room. IFIRE has several precision balances, a muffle furnace, and a full set of chemical analysis and vegetation sampling equipment.</w:t>
      </w:r>
      <w:r w:rsidR="00C63998" w:rsidRPr="00067961">
        <w:rPr>
          <w:rFonts w:ascii="Arial" w:hAnsi="Arial" w:cs="Arial"/>
          <w:sz w:val="20"/>
          <w:szCs w:val="20"/>
          <w:lang w:eastAsia="zh-CN"/>
        </w:rPr>
        <w:t xml:space="preserve"> IFIRE also maintains a large collection of forest mensuration and environmental equipment, including tapes, rangefinders, vegetation pruners, soils probes and cores, soil sieves, </w:t>
      </w:r>
      <w:proofErr w:type="spellStart"/>
      <w:r w:rsidR="00C63998" w:rsidRPr="00067961">
        <w:rPr>
          <w:rFonts w:ascii="Arial" w:hAnsi="Arial" w:cs="Arial"/>
          <w:sz w:val="20"/>
          <w:szCs w:val="20"/>
          <w:lang w:eastAsia="zh-CN"/>
        </w:rPr>
        <w:t>lysimeters</w:t>
      </w:r>
      <w:proofErr w:type="spellEnd"/>
      <w:r w:rsidR="00C63998" w:rsidRPr="00067961">
        <w:rPr>
          <w:rFonts w:ascii="Arial" w:hAnsi="Arial" w:cs="Arial"/>
          <w:sz w:val="20"/>
          <w:szCs w:val="20"/>
          <w:lang w:eastAsia="zh-CN"/>
        </w:rPr>
        <w:t xml:space="preserve">, </w:t>
      </w:r>
      <w:r w:rsidR="0005761F" w:rsidRPr="00067961">
        <w:rPr>
          <w:rFonts w:ascii="Arial" w:hAnsi="Arial" w:cs="Arial"/>
          <w:sz w:val="20"/>
          <w:szCs w:val="20"/>
          <w:lang w:eastAsia="zh-CN"/>
        </w:rPr>
        <w:t>a Topcon total station</w:t>
      </w:r>
      <w:r w:rsidR="00C63998" w:rsidRPr="00067961">
        <w:rPr>
          <w:rFonts w:ascii="Arial" w:hAnsi="Arial" w:cs="Arial"/>
          <w:sz w:val="20"/>
          <w:szCs w:val="20"/>
          <w:lang w:eastAsia="zh-CN"/>
        </w:rPr>
        <w:t xml:space="preserve">, Decagon leaf wetness sensors, </w:t>
      </w:r>
      <w:r w:rsidR="00E32904" w:rsidRPr="00067961">
        <w:rPr>
          <w:rFonts w:ascii="Arial" w:hAnsi="Arial" w:cs="Arial"/>
          <w:sz w:val="20"/>
          <w:szCs w:val="20"/>
          <w:lang w:eastAsia="zh-CN"/>
        </w:rPr>
        <w:t xml:space="preserve">and </w:t>
      </w:r>
      <w:proofErr w:type="spellStart"/>
      <w:r w:rsidR="00C63998" w:rsidRPr="00067961">
        <w:rPr>
          <w:rFonts w:ascii="Arial" w:hAnsi="Arial" w:cs="Arial"/>
          <w:sz w:val="20"/>
          <w:szCs w:val="20"/>
          <w:lang w:eastAsia="zh-CN"/>
        </w:rPr>
        <w:t>infiltrometers</w:t>
      </w:r>
      <w:proofErr w:type="spellEnd"/>
      <w:r w:rsidR="00C63998" w:rsidRPr="00067961">
        <w:rPr>
          <w:rFonts w:ascii="Arial" w:hAnsi="Arial" w:cs="Arial"/>
          <w:sz w:val="20"/>
          <w:szCs w:val="20"/>
          <w:lang w:eastAsia="zh-CN"/>
        </w:rPr>
        <w:t xml:space="preserve">. </w:t>
      </w:r>
    </w:p>
    <w:p w:rsidR="006F741E" w:rsidRPr="00067961" w:rsidRDefault="006F741E" w:rsidP="006F741E">
      <w:pPr>
        <w:spacing w:after="0" w:line="240" w:lineRule="auto"/>
        <w:rPr>
          <w:rFonts w:ascii="Arial" w:hAnsi="Arial" w:cs="Arial"/>
          <w:sz w:val="20"/>
          <w:szCs w:val="20"/>
          <w:lang w:eastAsia="zh-CN"/>
        </w:rPr>
      </w:pPr>
    </w:p>
    <w:p w:rsidR="006F741E" w:rsidRPr="00067961" w:rsidRDefault="006F741E" w:rsidP="006F741E">
      <w:pPr>
        <w:spacing w:after="0" w:line="240" w:lineRule="auto"/>
        <w:rPr>
          <w:rFonts w:ascii="Arial" w:hAnsi="Arial" w:cs="Arial"/>
          <w:sz w:val="20"/>
          <w:szCs w:val="20"/>
          <w:lang w:eastAsia="zh-CN"/>
        </w:rPr>
      </w:pPr>
      <w:r w:rsidRPr="00067961">
        <w:rPr>
          <w:rFonts w:ascii="Arial" w:hAnsi="Arial" w:cs="Arial"/>
          <w:sz w:val="20"/>
          <w:szCs w:val="20"/>
          <w:u w:val="single"/>
          <w:lang w:eastAsia="zh-CN"/>
        </w:rPr>
        <w:t>Office:</w:t>
      </w:r>
      <w:r w:rsidRPr="00067961">
        <w:rPr>
          <w:rFonts w:ascii="Arial" w:hAnsi="Arial" w:cs="Arial"/>
          <w:sz w:val="20"/>
          <w:szCs w:val="20"/>
          <w:lang w:eastAsia="zh-CN"/>
        </w:rPr>
        <w:t xml:space="preserve"> Space is provided for graduate students and postdoctoral fellows as needed within the College of Natural Resources. </w:t>
      </w:r>
    </w:p>
    <w:p w:rsidR="006F741E" w:rsidRPr="00067961" w:rsidRDefault="006F741E" w:rsidP="006F741E">
      <w:pPr>
        <w:spacing w:after="0" w:line="240" w:lineRule="auto"/>
        <w:rPr>
          <w:rFonts w:ascii="Arial" w:hAnsi="Arial" w:cs="Arial"/>
          <w:sz w:val="20"/>
          <w:szCs w:val="20"/>
          <w:lang w:eastAsia="zh-CN"/>
        </w:rPr>
      </w:pPr>
    </w:p>
    <w:p w:rsidR="006F741E" w:rsidRPr="00067961" w:rsidRDefault="006F741E" w:rsidP="006F741E">
      <w:pPr>
        <w:spacing w:after="0" w:line="240" w:lineRule="auto"/>
        <w:rPr>
          <w:rFonts w:ascii="Arial" w:eastAsia="Times New Roman" w:hAnsi="Arial" w:cs="Arial"/>
          <w:sz w:val="20"/>
          <w:szCs w:val="20"/>
        </w:rPr>
      </w:pPr>
      <w:r w:rsidRPr="00067961">
        <w:rPr>
          <w:rFonts w:ascii="Arial" w:hAnsi="Arial" w:cs="Arial"/>
          <w:sz w:val="20"/>
          <w:szCs w:val="20"/>
          <w:u w:val="single"/>
          <w:lang w:eastAsia="zh-CN"/>
        </w:rPr>
        <w:t>Other resources:</w:t>
      </w:r>
      <w:r w:rsidRPr="00067961">
        <w:rPr>
          <w:rFonts w:ascii="Arial" w:hAnsi="Arial" w:cs="Arial"/>
          <w:sz w:val="20"/>
          <w:szCs w:val="20"/>
          <w:lang w:eastAsia="zh-CN"/>
        </w:rPr>
        <w:t xml:space="preserve"> Adjacent to IFIRE, the University </w:t>
      </w:r>
      <w:proofErr w:type="gramStart"/>
      <w:r w:rsidRPr="00067961">
        <w:rPr>
          <w:rFonts w:ascii="Arial" w:hAnsi="Arial" w:cs="Arial"/>
          <w:sz w:val="20"/>
          <w:szCs w:val="20"/>
          <w:lang w:eastAsia="zh-CN"/>
        </w:rPr>
        <w:t>of</w:t>
      </w:r>
      <w:proofErr w:type="gramEnd"/>
      <w:r w:rsidRPr="00067961">
        <w:rPr>
          <w:rFonts w:ascii="Arial" w:hAnsi="Arial" w:cs="Arial"/>
          <w:sz w:val="20"/>
          <w:szCs w:val="20"/>
          <w:lang w:eastAsia="zh-CN"/>
        </w:rPr>
        <w:t xml:space="preserve"> Idaho Center for Forest Nursery and Seedling Research has several large greenhouses and other facilities capable of growing plants (grasses, shrubs, and trees) from around the world. Within the College of Natural Resources we have access to a fully outfitted </w:t>
      </w:r>
      <w:r w:rsidRPr="00067961">
        <w:rPr>
          <w:rFonts w:ascii="Arial" w:eastAsia="Times New Roman" w:hAnsi="Arial" w:cs="Arial"/>
          <w:sz w:val="20"/>
          <w:szCs w:val="20"/>
        </w:rPr>
        <w:t xml:space="preserve">plant physiological ecology lab that has gas exchange equipment (one LICOR 6400XT and access to 3 other departmental </w:t>
      </w:r>
      <w:proofErr w:type="spellStart"/>
      <w:r w:rsidRPr="00067961">
        <w:rPr>
          <w:rFonts w:ascii="Arial" w:eastAsia="Times New Roman" w:hAnsi="Arial" w:cs="Arial"/>
          <w:sz w:val="20"/>
          <w:szCs w:val="20"/>
        </w:rPr>
        <w:t>6400s</w:t>
      </w:r>
      <w:proofErr w:type="spellEnd"/>
      <w:r w:rsidRPr="00067961">
        <w:rPr>
          <w:rFonts w:ascii="Arial" w:eastAsia="Times New Roman" w:hAnsi="Arial" w:cs="Arial"/>
          <w:sz w:val="20"/>
          <w:szCs w:val="20"/>
        </w:rPr>
        <w:t xml:space="preserve">), </w:t>
      </w:r>
      <w:proofErr w:type="spellStart"/>
      <w:r w:rsidRPr="00067961">
        <w:rPr>
          <w:rFonts w:ascii="Arial" w:eastAsia="Times New Roman" w:hAnsi="Arial" w:cs="Arial"/>
          <w:sz w:val="20"/>
          <w:szCs w:val="20"/>
        </w:rPr>
        <w:t>dataloggers</w:t>
      </w:r>
      <w:proofErr w:type="spellEnd"/>
      <w:r w:rsidRPr="00067961">
        <w:rPr>
          <w:rFonts w:ascii="Arial" w:eastAsia="Times New Roman" w:hAnsi="Arial" w:cs="Arial"/>
          <w:sz w:val="20"/>
          <w:szCs w:val="20"/>
        </w:rPr>
        <w:t xml:space="preserve"> and sensors, water potential measuring equipment (</w:t>
      </w:r>
      <w:proofErr w:type="spellStart"/>
      <w:r w:rsidRPr="00067961">
        <w:rPr>
          <w:rFonts w:ascii="Arial" w:eastAsia="Times New Roman" w:hAnsi="Arial" w:cs="Arial"/>
          <w:sz w:val="20"/>
          <w:szCs w:val="20"/>
        </w:rPr>
        <w:t>e.g</w:t>
      </w:r>
      <w:proofErr w:type="spellEnd"/>
      <w:r w:rsidRPr="00067961">
        <w:rPr>
          <w:rFonts w:ascii="Arial" w:eastAsia="Times New Roman" w:hAnsi="Arial" w:cs="Arial"/>
          <w:sz w:val="20"/>
          <w:szCs w:val="20"/>
        </w:rPr>
        <w:t xml:space="preserve">, pressure chambers and </w:t>
      </w:r>
      <w:proofErr w:type="spellStart"/>
      <w:r w:rsidRPr="00067961">
        <w:rPr>
          <w:rFonts w:ascii="Arial" w:eastAsia="Times New Roman" w:hAnsi="Arial" w:cs="Arial"/>
          <w:sz w:val="20"/>
          <w:szCs w:val="20"/>
        </w:rPr>
        <w:t>psychrometers</w:t>
      </w:r>
      <w:proofErr w:type="spellEnd"/>
      <w:r w:rsidRPr="00067961">
        <w:rPr>
          <w:rFonts w:ascii="Arial" w:eastAsia="Times New Roman" w:hAnsi="Arial" w:cs="Arial"/>
          <w:sz w:val="20"/>
          <w:szCs w:val="20"/>
        </w:rPr>
        <w:t>)</w:t>
      </w:r>
      <w:r w:rsidR="00C63998" w:rsidRPr="00067961">
        <w:rPr>
          <w:rFonts w:ascii="Arial" w:eastAsia="Times New Roman" w:hAnsi="Arial" w:cs="Arial"/>
          <w:sz w:val="20"/>
          <w:szCs w:val="20"/>
        </w:rPr>
        <w:t>, and elemental analyzers</w:t>
      </w:r>
      <w:r w:rsidRPr="00067961">
        <w:rPr>
          <w:rFonts w:ascii="Arial" w:eastAsia="Times New Roman" w:hAnsi="Arial" w:cs="Arial"/>
          <w:sz w:val="20"/>
          <w:szCs w:val="20"/>
        </w:rPr>
        <w:t>.</w:t>
      </w:r>
      <w:r w:rsidR="00C63998" w:rsidRPr="00067961">
        <w:rPr>
          <w:rFonts w:ascii="Arial" w:eastAsia="Times New Roman" w:hAnsi="Arial" w:cs="Arial"/>
          <w:sz w:val="20"/>
          <w:szCs w:val="20"/>
        </w:rPr>
        <w:t xml:space="preserve">   </w:t>
      </w:r>
    </w:p>
    <w:p w:rsidR="006F741E" w:rsidRPr="00067961" w:rsidRDefault="006F741E" w:rsidP="006F741E">
      <w:pPr>
        <w:spacing w:after="0" w:line="240" w:lineRule="auto"/>
        <w:rPr>
          <w:rFonts w:ascii="Arial" w:hAnsi="Arial" w:cs="Arial"/>
          <w:b/>
          <w:sz w:val="20"/>
          <w:szCs w:val="20"/>
        </w:rPr>
      </w:pPr>
    </w:p>
    <w:p w:rsidR="00A82EAD" w:rsidRPr="00A024C5" w:rsidRDefault="00A82EAD" w:rsidP="00A024C5">
      <w:pPr>
        <w:spacing w:line="240" w:lineRule="auto"/>
        <w:rPr>
          <w:rFonts w:ascii="Arial" w:hAnsi="Arial" w:cs="Arial"/>
          <w:sz w:val="20"/>
          <w:szCs w:val="20"/>
        </w:rPr>
      </w:pPr>
      <w:bookmarkStart w:id="0" w:name="_GoBack"/>
      <w:bookmarkEnd w:id="0"/>
    </w:p>
    <w:sectPr w:rsidR="00A82EAD" w:rsidRPr="00A024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C9" w:rsidRDefault="00E838C9" w:rsidP="00FC1CF4">
      <w:pPr>
        <w:spacing w:after="0" w:line="240" w:lineRule="auto"/>
      </w:pPr>
      <w:r>
        <w:separator/>
      </w:r>
    </w:p>
  </w:endnote>
  <w:endnote w:type="continuationSeparator" w:id="0">
    <w:p w:rsidR="00E838C9" w:rsidRDefault="00E838C9" w:rsidP="00FC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00000000" w:usb1="D200FDFF" w:usb2="0A042029" w:usb3="00000000" w:csb0="8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6736"/>
      <w:docPartObj>
        <w:docPartGallery w:val="Page Numbers (Bottom of Page)"/>
        <w:docPartUnique/>
      </w:docPartObj>
    </w:sdtPr>
    <w:sdtEndPr>
      <w:rPr>
        <w:noProof/>
      </w:rPr>
    </w:sdtEndPr>
    <w:sdtContent>
      <w:p w:rsidR="00FC1CF4" w:rsidRDefault="00FC1CF4">
        <w:pPr>
          <w:pStyle w:val="Footer"/>
          <w:jc w:val="center"/>
        </w:pPr>
        <w:r>
          <w:fldChar w:fldCharType="begin"/>
        </w:r>
        <w:r>
          <w:instrText xml:space="preserve"> PAGE   \* MERGEFORMAT </w:instrText>
        </w:r>
        <w:r>
          <w:fldChar w:fldCharType="separate"/>
        </w:r>
        <w:r w:rsidR="003336C1">
          <w:rPr>
            <w:noProof/>
          </w:rPr>
          <w:t>1</w:t>
        </w:r>
        <w:r>
          <w:rPr>
            <w:noProof/>
          </w:rPr>
          <w:fldChar w:fldCharType="end"/>
        </w:r>
      </w:p>
    </w:sdtContent>
  </w:sdt>
  <w:p w:rsidR="00FC1CF4" w:rsidRDefault="00FC1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C9" w:rsidRDefault="00E838C9" w:rsidP="00FC1CF4">
      <w:pPr>
        <w:spacing w:after="0" w:line="240" w:lineRule="auto"/>
      </w:pPr>
      <w:r>
        <w:separator/>
      </w:r>
    </w:p>
  </w:footnote>
  <w:footnote w:type="continuationSeparator" w:id="0">
    <w:p w:rsidR="00E838C9" w:rsidRDefault="00E838C9" w:rsidP="00FC1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2E48"/>
    <w:multiLevelType w:val="hybridMultilevel"/>
    <w:tmpl w:val="241E1CCC"/>
    <w:lvl w:ilvl="0" w:tplc="6BFAEBAE">
      <w:start w:val="1"/>
      <w:numFmt w:val="bullet"/>
      <w:lvlText w:val=""/>
      <w:lvlJc w:val="left"/>
      <w:pPr>
        <w:tabs>
          <w:tab w:val="num" w:pos="360"/>
        </w:tabs>
        <w:ind w:left="360" w:hanging="360"/>
      </w:pPr>
      <w:rPr>
        <w:rFonts w:ascii="Symbol" w:hAnsi="Symbol" w:hint="default"/>
        <w:spacing w:val="0"/>
        <w:sz w:val="22"/>
        <w:szCs w:val="22"/>
      </w:rPr>
    </w:lvl>
    <w:lvl w:ilvl="1" w:tplc="04090003">
      <w:start w:val="1"/>
      <w:numFmt w:val="bullet"/>
      <w:lvlText w:val="o"/>
      <w:lvlJc w:val="left"/>
      <w:pPr>
        <w:tabs>
          <w:tab w:val="num" w:pos="720"/>
        </w:tabs>
        <w:ind w:left="720" w:hanging="360"/>
      </w:pPr>
      <w:rPr>
        <w:rFonts w:ascii="Courier New" w:hAnsi="Courier New" w:cs="Courier New" w:hint="default"/>
        <w:spacing w:val="0"/>
        <w:sz w:val="22"/>
        <w:szCs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D2930BC"/>
    <w:multiLevelType w:val="hybridMultilevel"/>
    <w:tmpl w:val="2C0081F2"/>
    <w:lvl w:ilvl="0" w:tplc="04090001">
      <w:start w:val="1"/>
      <w:numFmt w:val="bullet"/>
      <w:lvlText w:val=""/>
      <w:lvlJc w:val="left"/>
      <w:pPr>
        <w:ind w:left="720" w:hanging="360"/>
      </w:pPr>
      <w:rPr>
        <w:rFonts w:ascii="Symbol" w:hAnsi="Symbol" w:hint="default"/>
      </w:rPr>
    </w:lvl>
    <w:lvl w:ilvl="1" w:tplc="05E22D5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1E"/>
    <w:rsid w:val="0005761F"/>
    <w:rsid w:val="00067961"/>
    <w:rsid w:val="003336C1"/>
    <w:rsid w:val="003A304C"/>
    <w:rsid w:val="003C4815"/>
    <w:rsid w:val="006256C2"/>
    <w:rsid w:val="006F741E"/>
    <w:rsid w:val="007F2144"/>
    <w:rsid w:val="00A024C5"/>
    <w:rsid w:val="00A7783E"/>
    <w:rsid w:val="00A82EAD"/>
    <w:rsid w:val="00B32DD6"/>
    <w:rsid w:val="00B631D0"/>
    <w:rsid w:val="00C54896"/>
    <w:rsid w:val="00C63998"/>
    <w:rsid w:val="00CD74B4"/>
    <w:rsid w:val="00CF124E"/>
    <w:rsid w:val="00E305C3"/>
    <w:rsid w:val="00E32904"/>
    <w:rsid w:val="00E32DD7"/>
    <w:rsid w:val="00E50EA7"/>
    <w:rsid w:val="00E838C9"/>
    <w:rsid w:val="00FC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1E"/>
  </w:style>
  <w:style w:type="paragraph" w:styleId="Heading2">
    <w:name w:val="heading 2"/>
    <w:basedOn w:val="Normal"/>
    <w:next w:val="Normal"/>
    <w:link w:val="Heading2Char"/>
    <w:autoRedefine/>
    <w:uiPriority w:val="9"/>
    <w:unhideWhenUsed/>
    <w:qFormat/>
    <w:rsid w:val="00A024C5"/>
    <w:pPr>
      <w:keepNext/>
      <w:keepLines/>
      <w:spacing w:before="120" w:after="60" w:line="24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4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741E"/>
    <w:rPr>
      <w:color w:val="0000FF" w:themeColor="hyperlink"/>
      <w:u w:val="single"/>
    </w:rPr>
  </w:style>
  <w:style w:type="paragraph" w:styleId="ListParagraph">
    <w:name w:val="List Paragraph"/>
    <w:basedOn w:val="Normal"/>
    <w:uiPriority w:val="34"/>
    <w:qFormat/>
    <w:rsid w:val="00A7783E"/>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067961"/>
    <w:pPr>
      <w:widowControl w:val="0"/>
      <w:suppressAutoHyphens/>
      <w:spacing w:after="120" w:line="240" w:lineRule="auto"/>
    </w:pPr>
    <w:rPr>
      <w:rFonts w:ascii="Liberation Serif" w:eastAsia="DejaVu Sans" w:hAnsi="Liberation Serif" w:cs="Times New Roman"/>
      <w:kern w:val="1"/>
      <w:sz w:val="24"/>
      <w:szCs w:val="24"/>
    </w:rPr>
  </w:style>
  <w:style w:type="character" w:customStyle="1" w:styleId="BodyTextChar">
    <w:name w:val="Body Text Char"/>
    <w:basedOn w:val="DefaultParagraphFont"/>
    <w:link w:val="BodyText"/>
    <w:rsid w:val="00067961"/>
    <w:rPr>
      <w:rFonts w:ascii="Liberation Serif" w:eastAsia="DejaVu Sans" w:hAnsi="Liberation Serif" w:cs="Times New Roman"/>
      <w:kern w:val="1"/>
      <w:sz w:val="24"/>
      <w:szCs w:val="24"/>
    </w:rPr>
  </w:style>
  <w:style w:type="character" w:customStyle="1" w:styleId="Heading2Char">
    <w:name w:val="Heading 2 Char"/>
    <w:basedOn w:val="DefaultParagraphFont"/>
    <w:link w:val="Heading2"/>
    <w:uiPriority w:val="9"/>
    <w:rsid w:val="00A024C5"/>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C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F4"/>
  </w:style>
  <w:style w:type="paragraph" w:styleId="Footer">
    <w:name w:val="footer"/>
    <w:basedOn w:val="Normal"/>
    <w:link w:val="FooterChar"/>
    <w:uiPriority w:val="99"/>
    <w:unhideWhenUsed/>
    <w:rsid w:val="00FC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1E"/>
  </w:style>
  <w:style w:type="paragraph" w:styleId="Heading2">
    <w:name w:val="heading 2"/>
    <w:basedOn w:val="Normal"/>
    <w:next w:val="Normal"/>
    <w:link w:val="Heading2Char"/>
    <w:autoRedefine/>
    <w:uiPriority w:val="9"/>
    <w:unhideWhenUsed/>
    <w:qFormat/>
    <w:rsid w:val="00A024C5"/>
    <w:pPr>
      <w:keepNext/>
      <w:keepLines/>
      <w:spacing w:before="120" w:after="60" w:line="24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4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741E"/>
    <w:rPr>
      <w:color w:val="0000FF" w:themeColor="hyperlink"/>
      <w:u w:val="single"/>
    </w:rPr>
  </w:style>
  <w:style w:type="paragraph" w:styleId="ListParagraph">
    <w:name w:val="List Paragraph"/>
    <w:basedOn w:val="Normal"/>
    <w:uiPriority w:val="34"/>
    <w:qFormat/>
    <w:rsid w:val="00A7783E"/>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067961"/>
    <w:pPr>
      <w:widowControl w:val="0"/>
      <w:suppressAutoHyphens/>
      <w:spacing w:after="120" w:line="240" w:lineRule="auto"/>
    </w:pPr>
    <w:rPr>
      <w:rFonts w:ascii="Liberation Serif" w:eastAsia="DejaVu Sans" w:hAnsi="Liberation Serif" w:cs="Times New Roman"/>
      <w:kern w:val="1"/>
      <w:sz w:val="24"/>
      <w:szCs w:val="24"/>
    </w:rPr>
  </w:style>
  <w:style w:type="character" w:customStyle="1" w:styleId="BodyTextChar">
    <w:name w:val="Body Text Char"/>
    <w:basedOn w:val="DefaultParagraphFont"/>
    <w:link w:val="BodyText"/>
    <w:rsid w:val="00067961"/>
    <w:rPr>
      <w:rFonts w:ascii="Liberation Serif" w:eastAsia="DejaVu Sans" w:hAnsi="Liberation Serif" w:cs="Times New Roman"/>
      <w:kern w:val="1"/>
      <w:sz w:val="24"/>
      <w:szCs w:val="24"/>
    </w:rPr>
  </w:style>
  <w:style w:type="character" w:customStyle="1" w:styleId="Heading2Char">
    <w:name w:val="Heading 2 Char"/>
    <w:basedOn w:val="DefaultParagraphFont"/>
    <w:link w:val="Heading2"/>
    <w:uiPriority w:val="9"/>
    <w:rsid w:val="00A024C5"/>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C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F4"/>
  </w:style>
  <w:style w:type="paragraph" w:styleId="Footer">
    <w:name w:val="footer"/>
    <w:basedOn w:val="Normal"/>
    <w:link w:val="FooterChar"/>
    <w:uiPriority w:val="99"/>
    <w:unhideWhenUsed/>
    <w:rsid w:val="00FC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4961">
      <w:bodyDiv w:val="1"/>
      <w:marLeft w:val="0"/>
      <w:marRight w:val="0"/>
      <w:marTop w:val="0"/>
      <w:marBottom w:val="0"/>
      <w:divBdr>
        <w:top w:val="none" w:sz="0" w:space="0" w:color="auto"/>
        <w:left w:val="none" w:sz="0" w:space="0" w:color="auto"/>
        <w:bottom w:val="none" w:sz="0" w:space="0" w:color="auto"/>
        <w:right w:val="none" w:sz="0" w:space="0" w:color="auto"/>
      </w:divBdr>
    </w:div>
    <w:div w:id="828861985">
      <w:bodyDiv w:val="1"/>
      <w:marLeft w:val="0"/>
      <w:marRight w:val="0"/>
      <w:marTop w:val="0"/>
      <w:marBottom w:val="0"/>
      <w:divBdr>
        <w:top w:val="none" w:sz="0" w:space="0" w:color="auto"/>
        <w:left w:val="none" w:sz="0" w:space="0" w:color="auto"/>
        <w:bottom w:val="none" w:sz="0" w:space="0" w:color="auto"/>
        <w:right w:val="none" w:sz="0" w:space="0" w:color="auto"/>
      </w:divBdr>
      <w:divsChild>
        <w:div w:id="2013681244">
          <w:marLeft w:val="0"/>
          <w:marRight w:val="0"/>
          <w:marTop w:val="0"/>
          <w:marBottom w:val="0"/>
          <w:divBdr>
            <w:top w:val="none" w:sz="0" w:space="0" w:color="auto"/>
            <w:left w:val="none" w:sz="0" w:space="0" w:color="auto"/>
            <w:bottom w:val="none" w:sz="0" w:space="0" w:color="auto"/>
            <w:right w:val="none" w:sz="0" w:space="0" w:color="auto"/>
          </w:divBdr>
          <w:divsChild>
            <w:div w:id="76638629">
              <w:marLeft w:val="0"/>
              <w:marRight w:val="0"/>
              <w:marTop w:val="0"/>
              <w:marBottom w:val="0"/>
              <w:divBdr>
                <w:top w:val="none" w:sz="0" w:space="0" w:color="auto"/>
                <w:left w:val="none" w:sz="0" w:space="0" w:color="auto"/>
                <w:bottom w:val="none" w:sz="0" w:space="0" w:color="auto"/>
                <w:right w:val="none" w:sz="0" w:space="0" w:color="auto"/>
              </w:divBdr>
              <w:divsChild>
                <w:div w:id="405302963">
                  <w:marLeft w:val="0"/>
                  <w:marRight w:val="0"/>
                  <w:marTop w:val="0"/>
                  <w:marBottom w:val="0"/>
                  <w:divBdr>
                    <w:top w:val="none" w:sz="0" w:space="0" w:color="auto"/>
                    <w:left w:val="none" w:sz="0" w:space="0" w:color="auto"/>
                    <w:bottom w:val="none" w:sz="0" w:space="0" w:color="auto"/>
                    <w:right w:val="none" w:sz="0" w:space="0" w:color="auto"/>
                  </w:divBdr>
                  <w:divsChild>
                    <w:div w:id="237176012">
                      <w:marLeft w:val="0"/>
                      <w:marRight w:val="0"/>
                      <w:marTop w:val="0"/>
                      <w:marBottom w:val="0"/>
                      <w:divBdr>
                        <w:top w:val="none" w:sz="0" w:space="0" w:color="auto"/>
                        <w:left w:val="none" w:sz="0" w:space="0" w:color="auto"/>
                        <w:bottom w:val="none" w:sz="0" w:space="0" w:color="auto"/>
                        <w:right w:val="none" w:sz="0" w:space="0" w:color="auto"/>
                      </w:divBdr>
                      <w:divsChild>
                        <w:div w:id="1602835969">
                          <w:marLeft w:val="0"/>
                          <w:marRight w:val="0"/>
                          <w:marTop w:val="0"/>
                          <w:marBottom w:val="0"/>
                          <w:divBdr>
                            <w:top w:val="none" w:sz="0" w:space="0" w:color="auto"/>
                            <w:left w:val="none" w:sz="0" w:space="0" w:color="auto"/>
                            <w:bottom w:val="none" w:sz="0" w:space="0" w:color="auto"/>
                            <w:right w:val="none" w:sz="0" w:space="0" w:color="auto"/>
                          </w:divBdr>
                          <w:divsChild>
                            <w:div w:id="6910279">
                              <w:marLeft w:val="0"/>
                              <w:marRight w:val="0"/>
                              <w:marTop w:val="0"/>
                              <w:marBottom w:val="0"/>
                              <w:divBdr>
                                <w:top w:val="none" w:sz="0" w:space="0" w:color="auto"/>
                                <w:left w:val="none" w:sz="0" w:space="0" w:color="auto"/>
                                <w:bottom w:val="none" w:sz="0" w:space="0" w:color="auto"/>
                                <w:right w:val="none" w:sz="0" w:space="0" w:color="auto"/>
                              </w:divBdr>
                              <w:divsChild>
                                <w:div w:id="365520166">
                                  <w:marLeft w:val="0"/>
                                  <w:marRight w:val="0"/>
                                  <w:marTop w:val="300"/>
                                  <w:marBottom w:val="300"/>
                                  <w:divBdr>
                                    <w:top w:val="none" w:sz="0" w:space="0" w:color="auto"/>
                                    <w:left w:val="none" w:sz="0" w:space="0" w:color="auto"/>
                                    <w:bottom w:val="none" w:sz="0" w:space="0" w:color="auto"/>
                                    <w:right w:val="none" w:sz="0" w:space="0" w:color="auto"/>
                                  </w:divBdr>
                                  <w:divsChild>
                                    <w:div w:id="1272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838291">
      <w:bodyDiv w:val="1"/>
      <w:marLeft w:val="0"/>
      <w:marRight w:val="0"/>
      <w:marTop w:val="0"/>
      <w:marBottom w:val="0"/>
      <w:divBdr>
        <w:top w:val="none" w:sz="0" w:space="0" w:color="auto"/>
        <w:left w:val="none" w:sz="0" w:space="0" w:color="auto"/>
        <w:bottom w:val="none" w:sz="0" w:space="0" w:color="auto"/>
        <w:right w:val="none" w:sz="0" w:space="0" w:color="auto"/>
      </w:divBdr>
    </w:div>
    <w:div w:id="20887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Smith</dc:creator>
  <cp:lastModifiedBy>Alistair Smith</cp:lastModifiedBy>
  <cp:revision>3</cp:revision>
  <cp:lastPrinted>2016-02-03T19:15:00Z</cp:lastPrinted>
  <dcterms:created xsi:type="dcterms:W3CDTF">2016-07-11T20:27:00Z</dcterms:created>
  <dcterms:modified xsi:type="dcterms:W3CDTF">2016-07-11T20:31:00Z</dcterms:modified>
</cp:coreProperties>
</file>