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CF" w:rsidRPr="00B74439" w:rsidRDefault="00883BE4" w:rsidP="001620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>[</w:t>
      </w:r>
      <w:r w:rsidRPr="00883BE4">
        <w:rPr>
          <w:rFonts w:ascii="Times New Roman" w:hAnsi="Times New Roman" w:cs="Times New Roman"/>
          <w:b/>
          <w:color w:val="FF0000"/>
        </w:rPr>
        <w:t>PROJECT</w:t>
      </w:r>
      <w:r>
        <w:rPr>
          <w:rFonts w:ascii="Times New Roman" w:hAnsi="Times New Roman" w:cs="Times New Roman"/>
          <w:b/>
          <w:color w:val="FF0000"/>
        </w:rPr>
        <w:t>]</w:t>
      </w:r>
      <w:r w:rsidRPr="00883BE4">
        <w:rPr>
          <w:rFonts w:ascii="Times New Roman" w:hAnsi="Times New Roman" w:cs="Times New Roman"/>
          <w:b/>
          <w:color w:val="FF0000"/>
        </w:rPr>
        <w:t xml:space="preserve"> </w:t>
      </w:r>
      <w:r w:rsidR="001620CF" w:rsidRPr="00B74439">
        <w:rPr>
          <w:rFonts w:ascii="Times New Roman" w:hAnsi="Times New Roman" w:cs="Times New Roman"/>
          <w:b/>
        </w:rPr>
        <w:t>Data Management Plan</w:t>
      </w:r>
    </w:p>
    <w:p w:rsidR="001620CF" w:rsidRDefault="001620CF" w:rsidP="001620CF">
      <w:pPr>
        <w:spacing w:after="0" w:line="240" w:lineRule="auto"/>
        <w:rPr>
          <w:rFonts w:ascii="Times New Roman" w:hAnsi="Times New Roman" w:cs="Times New Roman"/>
          <w:b/>
        </w:rPr>
      </w:pPr>
    </w:p>
    <w:p w:rsidR="00883BE4" w:rsidRPr="00883BE4" w:rsidRDefault="00883BE4" w:rsidP="001620CF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883BE4">
        <w:rPr>
          <w:rFonts w:ascii="Times New Roman" w:hAnsi="Times New Roman" w:cs="Times New Roman"/>
          <w:b/>
          <w:color w:val="FF0000"/>
        </w:rPr>
        <w:t>EXAMPLES ARE SHOWN BELOW</w:t>
      </w:r>
      <w:r w:rsidR="00803BEE">
        <w:rPr>
          <w:rFonts w:ascii="Times New Roman" w:hAnsi="Times New Roman" w:cs="Times New Roman"/>
          <w:b/>
          <w:color w:val="FF0000"/>
        </w:rPr>
        <w:t xml:space="preserve"> – These Plans are Usually Limited to 1 Page</w:t>
      </w:r>
    </w:p>
    <w:p w:rsidR="00883BE4" w:rsidRDefault="00883BE4" w:rsidP="001620CF">
      <w:pPr>
        <w:spacing w:after="0" w:line="240" w:lineRule="auto"/>
        <w:rPr>
          <w:rFonts w:ascii="Times New Roman" w:hAnsi="Times New Roman" w:cs="Times New Roman"/>
          <w:b/>
        </w:rPr>
      </w:pPr>
    </w:p>
    <w:p w:rsidR="00092B40" w:rsidRDefault="001620CF" w:rsidP="001620C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4A75">
        <w:rPr>
          <w:rFonts w:ascii="Arial" w:hAnsi="Arial" w:cs="Arial"/>
          <w:sz w:val="20"/>
          <w:szCs w:val="20"/>
        </w:rPr>
        <w:t xml:space="preserve">In terms of data management, one of the goals of our project is to </w:t>
      </w:r>
      <w:r w:rsidR="00092B40">
        <w:rPr>
          <w:rFonts w:ascii="Arial" w:hAnsi="Arial" w:cs="Arial"/>
          <w:sz w:val="20"/>
          <w:szCs w:val="20"/>
        </w:rPr>
        <w:t>[</w:t>
      </w:r>
      <w:r w:rsidR="00092B40" w:rsidRPr="00883BE4">
        <w:rPr>
          <w:rFonts w:ascii="Arial" w:hAnsi="Arial" w:cs="Arial"/>
          <w:color w:val="FF0000"/>
          <w:sz w:val="20"/>
          <w:szCs w:val="20"/>
        </w:rPr>
        <w:t>PROJECT SPECIFIC DETAILS</w:t>
      </w:r>
      <w:r w:rsidR="00092B40">
        <w:rPr>
          <w:rFonts w:ascii="Arial" w:hAnsi="Arial" w:cs="Arial"/>
          <w:sz w:val="20"/>
          <w:szCs w:val="20"/>
        </w:rPr>
        <w:t>] for</w:t>
      </w:r>
    </w:p>
    <w:p w:rsidR="001620CF" w:rsidRPr="008A4A75" w:rsidRDefault="001620CF" w:rsidP="001620C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4A75">
        <w:rPr>
          <w:rFonts w:ascii="Arial" w:hAnsi="Arial" w:cs="Arial"/>
          <w:sz w:val="20"/>
          <w:szCs w:val="20"/>
        </w:rPr>
        <w:t xml:space="preserve"> </w:t>
      </w:r>
      <w:r w:rsidR="00883BE4">
        <w:rPr>
          <w:rFonts w:ascii="Arial" w:hAnsi="Arial" w:cs="Arial"/>
          <w:sz w:val="20"/>
          <w:szCs w:val="20"/>
        </w:rPr>
        <w:t>[</w:t>
      </w:r>
      <w:r w:rsidR="00883BE4" w:rsidRPr="00883BE4">
        <w:rPr>
          <w:rFonts w:ascii="Arial" w:hAnsi="Arial" w:cs="Arial"/>
          <w:color w:val="FF0000"/>
          <w:sz w:val="20"/>
          <w:szCs w:val="20"/>
        </w:rPr>
        <w:t>STAKEHOLDERS</w:t>
      </w:r>
      <w:r w:rsidR="00883BE4">
        <w:rPr>
          <w:rFonts w:ascii="Arial" w:hAnsi="Arial" w:cs="Arial"/>
          <w:sz w:val="20"/>
          <w:szCs w:val="20"/>
        </w:rPr>
        <w:t>]</w:t>
      </w:r>
      <w:r w:rsidRPr="008A4A75">
        <w:rPr>
          <w:rFonts w:ascii="Arial" w:hAnsi="Arial" w:cs="Arial"/>
          <w:sz w:val="20"/>
          <w:szCs w:val="20"/>
        </w:rPr>
        <w:t xml:space="preserve">, such that the project data can aid </w:t>
      </w:r>
      <w:r w:rsidR="00883BE4">
        <w:rPr>
          <w:rFonts w:ascii="Arial" w:hAnsi="Arial" w:cs="Arial"/>
          <w:sz w:val="20"/>
          <w:szCs w:val="20"/>
        </w:rPr>
        <w:t>them</w:t>
      </w:r>
      <w:r w:rsidRPr="008A4A75">
        <w:rPr>
          <w:rFonts w:ascii="Arial" w:hAnsi="Arial" w:cs="Arial"/>
          <w:sz w:val="20"/>
          <w:szCs w:val="20"/>
        </w:rPr>
        <w:t xml:space="preserve"> in making informed decisions. We also aim that the research results of this project will be directly incorporated within </w:t>
      </w:r>
      <w:r w:rsidR="00883BE4">
        <w:rPr>
          <w:rFonts w:ascii="Arial" w:hAnsi="Arial" w:cs="Arial"/>
          <w:sz w:val="20"/>
          <w:szCs w:val="20"/>
        </w:rPr>
        <w:t>[</w:t>
      </w:r>
      <w:r w:rsidR="00883BE4" w:rsidRPr="00883BE4">
        <w:rPr>
          <w:rFonts w:ascii="Arial" w:hAnsi="Arial" w:cs="Arial"/>
          <w:color w:val="FF0000"/>
          <w:sz w:val="20"/>
          <w:szCs w:val="20"/>
        </w:rPr>
        <w:t>FINAL USE</w:t>
      </w:r>
      <w:r w:rsidR="00883BE4">
        <w:rPr>
          <w:rFonts w:ascii="Arial" w:hAnsi="Arial" w:cs="Arial"/>
          <w:sz w:val="20"/>
          <w:szCs w:val="20"/>
        </w:rPr>
        <w:t>]</w:t>
      </w:r>
      <w:r w:rsidRPr="008A4A75">
        <w:rPr>
          <w:rFonts w:ascii="Arial" w:hAnsi="Arial" w:cs="Arial"/>
          <w:sz w:val="20"/>
          <w:szCs w:val="20"/>
        </w:rPr>
        <w:t xml:space="preserve">, such that researchers and stakeholders can make improved </w:t>
      </w:r>
      <w:r w:rsidR="00883BE4">
        <w:rPr>
          <w:rFonts w:ascii="Arial" w:hAnsi="Arial" w:cs="Arial"/>
          <w:sz w:val="20"/>
          <w:szCs w:val="20"/>
        </w:rPr>
        <w:t>decisions of [</w:t>
      </w:r>
      <w:r w:rsidR="00883BE4" w:rsidRPr="00883BE4">
        <w:rPr>
          <w:rFonts w:ascii="Arial" w:hAnsi="Arial" w:cs="Arial"/>
          <w:color w:val="FF0000"/>
          <w:sz w:val="20"/>
          <w:szCs w:val="20"/>
        </w:rPr>
        <w:t>END GOAL OBJECTIVES</w:t>
      </w:r>
      <w:r w:rsidR="00883BE4">
        <w:rPr>
          <w:rFonts w:ascii="Arial" w:hAnsi="Arial" w:cs="Arial"/>
          <w:sz w:val="20"/>
          <w:szCs w:val="20"/>
        </w:rPr>
        <w:t>]</w:t>
      </w:r>
      <w:r w:rsidRPr="008A4A75">
        <w:rPr>
          <w:rFonts w:ascii="Arial" w:hAnsi="Arial" w:cs="Arial"/>
          <w:sz w:val="20"/>
          <w:szCs w:val="20"/>
        </w:rPr>
        <w:t xml:space="preserve">.  </w:t>
      </w:r>
    </w:p>
    <w:p w:rsidR="00092B40" w:rsidRDefault="00092B40" w:rsidP="001620C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2B40" w:rsidRPr="00883BE4" w:rsidRDefault="00092B40" w:rsidP="00092B40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 Collection</w:t>
      </w:r>
    </w:p>
    <w:p w:rsidR="00092B40" w:rsidRDefault="00092B40" w:rsidP="001620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Following funding the PI will organize an annual meeting with members of the project team to discuss data management. This meeting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will define naming conventions, data storage procedures, backups, annotating data, creating metadata, etc. </w:t>
      </w:r>
    </w:p>
    <w:p w:rsidR="00092B40" w:rsidRPr="008A4A75" w:rsidRDefault="00092B40" w:rsidP="001620C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20CF" w:rsidRPr="00883BE4" w:rsidRDefault="00883BE4" w:rsidP="00883BE4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Types of Data</w:t>
      </w:r>
    </w:p>
    <w:p w:rsidR="00883BE4" w:rsidRPr="00883BE4" w:rsidRDefault="00883BE4" w:rsidP="00883BE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data generated by this project will be in the form of … [</w:t>
      </w:r>
      <w:r w:rsidRPr="00883BE4">
        <w:rPr>
          <w:rFonts w:ascii="Arial" w:hAnsi="Arial" w:cs="Arial"/>
          <w:color w:val="FF0000"/>
          <w:sz w:val="20"/>
          <w:szCs w:val="20"/>
        </w:rPr>
        <w:t>PROJECT SPECIFIC DETAILS</w:t>
      </w:r>
      <w:r>
        <w:rPr>
          <w:rFonts w:ascii="Arial" w:hAnsi="Arial" w:cs="Arial"/>
          <w:sz w:val="20"/>
          <w:szCs w:val="20"/>
        </w:rPr>
        <w:t>].</w:t>
      </w:r>
    </w:p>
    <w:p w:rsidR="001620CF" w:rsidRPr="008A4A75" w:rsidRDefault="001620CF" w:rsidP="001620CF">
      <w:pPr>
        <w:pStyle w:val="ListParagraph"/>
        <w:numPr>
          <w:ilvl w:val="1"/>
          <w:numId w:val="1"/>
        </w:numPr>
        <w:tabs>
          <w:tab w:val="clear" w:pos="2160"/>
          <w:tab w:val="num" w:pos="900"/>
        </w:tabs>
        <w:spacing w:after="0" w:line="240" w:lineRule="auto"/>
        <w:ind w:left="900" w:hanging="540"/>
        <w:rPr>
          <w:rFonts w:ascii="Arial" w:hAnsi="Arial" w:cs="Arial"/>
          <w:sz w:val="20"/>
          <w:szCs w:val="20"/>
        </w:rPr>
      </w:pPr>
      <w:r w:rsidRPr="008A4A75">
        <w:rPr>
          <w:rFonts w:ascii="Arial" w:hAnsi="Arial" w:cs="Arial"/>
          <w:sz w:val="20"/>
          <w:szCs w:val="20"/>
        </w:rPr>
        <w:t>We will generate movies</w:t>
      </w:r>
      <w:r w:rsidRPr="008A4A75">
        <w:rPr>
          <w:rFonts w:ascii="Arial" w:hAnsi="Arial" w:cs="Arial"/>
          <w:b/>
          <w:sz w:val="20"/>
          <w:szCs w:val="20"/>
        </w:rPr>
        <w:t xml:space="preserve"> </w:t>
      </w:r>
      <w:r w:rsidRPr="008A4A75">
        <w:rPr>
          <w:rFonts w:ascii="Arial" w:hAnsi="Arial" w:cs="Arial"/>
          <w:sz w:val="20"/>
          <w:szCs w:val="20"/>
        </w:rPr>
        <w:t xml:space="preserve">(webcam, high definition, and high speed videography) of laboratory combustion experiments. Movies will be collected in </w:t>
      </w:r>
      <w:proofErr w:type="spellStart"/>
      <w:r w:rsidRPr="008A4A75">
        <w:rPr>
          <w:rFonts w:ascii="Arial" w:hAnsi="Arial" w:cs="Arial"/>
          <w:sz w:val="20"/>
          <w:szCs w:val="20"/>
        </w:rPr>
        <w:t>MPEG4</w:t>
      </w:r>
      <w:proofErr w:type="spellEnd"/>
      <w:r w:rsidRPr="008A4A75">
        <w:rPr>
          <w:rFonts w:ascii="Arial" w:hAnsi="Arial" w:cs="Arial"/>
          <w:sz w:val="20"/>
          <w:szCs w:val="20"/>
        </w:rPr>
        <w:t xml:space="preserve"> format. </w:t>
      </w:r>
    </w:p>
    <w:p w:rsidR="001620CF" w:rsidRPr="008A4A75" w:rsidRDefault="001620CF" w:rsidP="001620CF">
      <w:pPr>
        <w:pStyle w:val="ListParagraph"/>
        <w:numPr>
          <w:ilvl w:val="1"/>
          <w:numId w:val="1"/>
        </w:numPr>
        <w:tabs>
          <w:tab w:val="clear" w:pos="2160"/>
          <w:tab w:val="num" w:pos="900"/>
        </w:tabs>
        <w:spacing w:after="0" w:line="240" w:lineRule="auto"/>
        <w:ind w:left="900" w:hanging="540"/>
        <w:rPr>
          <w:rFonts w:ascii="Arial" w:hAnsi="Arial" w:cs="Arial"/>
          <w:sz w:val="20"/>
          <w:szCs w:val="20"/>
        </w:rPr>
      </w:pPr>
      <w:r w:rsidRPr="008A4A75">
        <w:rPr>
          <w:rFonts w:ascii="Arial" w:hAnsi="Arial" w:cs="Arial"/>
          <w:sz w:val="20"/>
          <w:szCs w:val="20"/>
        </w:rPr>
        <w:t xml:space="preserve">FRE, thermocouple, </w:t>
      </w:r>
      <w:r w:rsidR="000E21C1">
        <w:rPr>
          <w:rFonts w:ascii="Arial" w:hAnsi="Arial" w:cs="Arial"/>
          <w:sz w:val="20"/>
          <w:szCs w:val="20"/>
        </w:rPr>
        <w:t xml:space="preserve">analytical tests, </w:t>
      </w:r>
      <w:r w:rsidRPr="008A4A75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8A4A75">
        <w:rPr>
          <w:rFonts w:ascii="Arial" w:hAnsi="Arial" w:cs="Arial"/>
          <w:sz w:val="20"/>
          <w:szCs w:val="20"/>
        </w:rPr>
        <w:t>spectroradiometer</w:t>
      </w:r>
      <w:proofErr w:type="spellEnd"/>
      <w:r w:rsidRPr="008A4A75">
        <w:rPr>
          <w:rFonts w:ascii="Arial" w:hAnsi="Arial" w:cs="Arial"/>
          <w:sz w:val="20"/>
          <w:szCs w:val="20"/>
        </w:rPr>
        <w:t xml:space="preserve"> data are logged and stored directly within .csv and .</w:t>
      </w:r>
      <w:proofErr w:type="spellStart"/>
      <w:r w:rsidRPr="008A4A75">
        <w:rPr>
          <w:rFonts w:ascii="Arial" w:hAnsi="Arial" w:cs="Arial"/>
          <w:sz w:val="20"/>
          <w:szCs w:val="20"/>
        </w:rPr>
        <w:t>ascii</w:t>
      </w:r>
      <w:proofErr w:type="spellEnd"/>
      <w:r w:rsidRPr="008A4A75">
        <w:rPr>
          <w:rFonts w:ascii="Arial" w:hAnsi="Arial" w:cs="Arial"/>
          <w:sz w:val="20"/>
          <w:szCs w:val="20"/>
        </w:rPr>
        <w:t xml:space="preserve"> files. These will be converted into EXCEL formats and stored both on Dropbox and on a hard drive.</w:t>
      </w:r>
    </w:p>
    <w:p w:rsidR="001620CF" w:rsidRPr="008A4A75" w:rsidRDefault="001620CF" w:rsidP="001620CF">
      <w:pPr>
        <w:pStyle w:val="ListParagraph"/>
        <w:numPr>
          <w:ilvl w:val="1"/>
          <w:numId w:val="1"/>
        </w:numPr>
        <w:tabs>
          <w:tab w:val="clear" w:pos="2160"/>
          <w:tab w:val="num" w:pos="900"/>
        </w:tabs>
        <w:spacing w:after="0" w:line="240" w:lineRule="auto"/>
        <w:ind w:left="900" w:hanging="540"/>
        <w:rPr>
          <w:rFonts w:ascii="Arial" w:hAnsi="Arial" w:cs="Arial"/>
          <w:sz w:val="20"/>
          <w:szCs w:val="20"/>
        </w:rPr>
      </w:pPr>
      <w:r w:rsidRPr="008A4A75">
        <w:rPr>
          <w:rFonts w:ascii="Arial" w:hAnsi="Arial" w:cs="Arial"/>
          <w:sz w:val="20"/>
          <w:szCs w:val="20"/>
        </w:rPr>
        <w:t xml:space="preserve">Water potentials, leaf photochemical efficiency, photosynthesis, stomatal conductance, thermal conductance, non-structural carbohydrate analysis, soil respiration, and leaf area are all collected via field sheets. Immediately following collection each sheet will be photocopied and the raw data stored off-site in a fire-proof storage box. All data will be transcribed into an EXCEL spreadsheet and stored both on Dropbox and on a hard drive. </w:t>
      </w:r>
    </w:p>
    <w:p w:rsidR="001620CF" w:rsidRPr="008A4A75" w:rsidRDefault="001620CF" w:rsidP="001620CF">
      <w:pPr>
        <w:tabs>
          <w:tab w:val="num" w:pos="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620CF" w:rsidRPr="00883BE4" w:rsidRDefault="00883BE4" w:rsidP="00883BE4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ascii="Arial" w:hAnsi="Arial" w:cs="Arial"/>
          <w:b/>
          <w:sz w:val="20"/>
          <w:szCs w:val="20"/>
        </w:rPr>
      </w:pPr>
      <w:r w:rsidRPr="00883BE4">
        <w:rPr>
          <w:rFonts w:ascii="Arial" w:hAnsi="Arial" w:cs="Arial"/>
          <w:b/>
          <w:sz w:val="20"/>
          <w:szCs w:val="20"/>
        </w:rPr>
        <w:t xml:space="preserve">Data and </w:t>
      </w:r>
      <w:r w:rsidR="001620CF" w:rsidRPr="00883BE4">
        <w:rPr>
          <w:rFonts w:ascii="Arial" w:hAnsi="Arial" w:cs="Arial"/>
          <w:b/>
          <w:sz w:val="20"/>
          <w:szCs w:val="20"/>
        </w:rPr>
        <w:t>Metadata</w:t>
      </w:r>
      <w:r w:rsidRPr="00883BE4">
        <w:rPr>
          <w:rFonts w:ascii="Arial" w:hAnsi="Arial" w:cs="Arial"/>
          <w:b/>
          <w:sz w:val="20"/>
          <w:szCs w:val="20"/>
        </w:rPr>
        <w:t xml:space="preserve"> Standards</w:t>
      </w:r>
    </w:p>
    <w:p w:rsidR="00883BE4" w:rsidRDefault="00883BE4" w:rsidP="001620CF">
      <w:pPr>
        <w:pStyle w:val="ListParagraph"/>
        <w:numPr>
          <w:ilvl w:val="0"/>
          <w:numId w:val="7"/>
        </w:numPr>
        <w:tabs>
          <w:tab w:val="num" w:pos="9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will use Excel and HTML formats to present out data online. We selected these formats as they can be readily exported and shared. </w:t>
      </w:r>
    </w:p>
    <w:p w:rsidR="00883BE4" w:rsidRPr="00883BE4" w:rsidRDefault="00883BE4" w:rsidP="00883B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20CF" w:rsidRDefault="001620CF" w:rsidP="00883BE4">
      <w:pPr>
        <w:pStyle w:val="ListParagraph"/>
        <w:numPr>
          <w:ilvl w:val="0"/>
          <w:numId w:val="8"/>
        </w:numPr>
        <w:tabs>
          <w:tab w:val="num" w:pos="90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883BE4">
        <w:rPr>
          <w:rFonts w:ascii="Arial" w:hAnsi="Arial" w:cs="Arial"/>
          <w:sz w:val="20"/>
          <w:szCs w:val="20"/>
        </w:rPr>
        <w:t xml:space="preserve">We propose to use the </w:t>
      </w:r>
      <w:proofErr w:type="spellStart"/>
      <w:r w:rsidRPr="00883BE4">
        <w:rPr>
          <w:rFonts w:ascii="Arial" w:hAnsi="Arial" w:cs="Arial"/>
          <w:sz w:val="20"/>
          <w:szCs w:val="20"/>
        </w:rPr>
        <w:t>Morpho</w:t>
      </w:r>
      <w:proofErr w:type="spellEnd"/>
      <w:r w:rsidRPr="00883BE4">
        <w:rPr>
          <w:rFonts w:ascii="Arial" w:hAnsi="Arial" w:cs="Arial"/>
          <w:sz w:val="20"/>
          <w:szCs w:val="20"/>
        </w:rPr>
        <w:t xml:space="preserve"> package to generate Ecological Metadata Language standards. </w:t>
      </w:r>
    </w:p>
    <w:p w:rsidR="00883BE4" w:rsidRPr="00883BE4" w:rsidRDefault="00883BE4" w:rsidP="00883BE4">
      <w:pPr>
        <w:pStyle w:val="ListParagraph"/>
        <w:numPr>
          <w:ilvl w:val="0"/>
          <w:numId w:val="8"/>
        </w:numPr>
        <w:tabs>
          <w:tab w:val="num" w:pos="90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propose to use the HTML Metadata 4 Standard.</w:t>
      </w:r>
    </w:p>
    <w:p w:rsidR="001620CF" w:rsidRPr="008A4A75" w:rsidRDefault="001620CF" w:rsidP="001620CF">
      <w:pPr>
        <w:tabs>
          <w:tab w:val="num" w:pos="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03BEE" w:rsidRPr="00803BEE" w:rsidRDefault="00803BEE" w:rsidP="00803BEE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ascii="Arial" w:hAnsi="Arial" w:cs="Arial"/>
          <w:b/>
          <w:sz w:val="20"/>
          <w:szCs w:val="20"/>
        </w:rPr>
      </w:pPr>
      <w:r w:rsidRPr="00803BEE">
        <w:rPr>
          <w:rFonts w:ascii="Arial" w:hAnsi="Arial" w:cs="Arial"/>
          <w:b/>
          <w:sz w:val="20"/>
          <w:szCs w:val="20"/>
        </w:rPr>
        <w:t>Physical and Cyber-infrastructure Resources to Store and Preserve Data</w:t>
      </w:r>
    </w:p>
    <w:p w:rsidR="00803BEE" w:rsidRPr="008A4A75" w:rsidRDefault="00803BEE" w:rsidP="00803BEE">
      <w:pPr>
        <w:tabs>
          <w:tab w:val="num" w:pos="9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803BEE">
        <w:rPr>
          <w:rFonts w:ascii="Arial" w:hAnsi="Arial" w:cs="Arial"/>
          <w:color w:val="FF0000"/>
          <w:sz w:val="20"/>
          <w:szCs w:val="20"/>
        </w:rPr>
        <w:t>EXAMPLE FOLLOWS</w:t>
      </w:r>
      <w:r>
        <w:rPr>
          <w:rFonts w:ascii="Arial" w:hAnsi="Arial" w:cs="Arial"/>
          <w:sz w:val="20"/>
          <w:szCs w:val="20"/>
        </w:rPr>
        <w:t xml:space="preserve">] </w:t>
      </w:r>
      <w:r w:rsidRPr="008A4A75">
        <w:rPr>
          <w:rFonts w:ascii="Arial" w:hAnsi="Arial" w:cs="Arial"/>
          <w:sz w:val="20"/>
          <w:szCs w:val="20"/>
        </w:rPr>
        <w:t xml:space="preserve">The storage requirements for this effort will likely be in the order of </w:t>
      </w:r>
      <w:proofErr w:type="spellStart"/>
      <w:r w:rsidRPr="008A4A75">
        <w:rPr>
          <w:rFonts w:ascii="Arial" w:hAnsi="Arial" w:cs="Arial"/>
          <w:sz w:val="20"/>
          <w:szCs w:val="20"/>
        </w:rPr>
        <w:t>1Tb</w:t>
      </w:r>
      <w:proofErr w:type="spellEnd"/>
      <w:r w:rsidRPr="008A4A75">
        <w:rPr>
          <w:rFonts w:ascii="Arial" w:hAnsi="Arial" w:cs="Arial"/>
          <w:sz w:val="20"/>
          <w:szCs w:val="20"/>
        </w:rPr>
        <w:t xml:space="preserve"> (principally from video). A Dropbox Teams account (</w:t>
      </w:r>
      <w:proofErr w:type="spellStart"/>
      <w:r w:rsidRPr="008A4A75">
        <w:rPr>
          <w:rFonts w:ascii="Arial" w:hAnsi="Arial" w:cs="Arial"/>
          <w:sz w:val="20"/>
          <w:szCs w:val="20"/>
        </w:rPr>
        <w:t>2Tb</w:t>
      </w:r>
      <w:proofErr w:type="spellEnd"/>
      <w:r w:rsidRPr="008A4A75">
        <w:rPr>
          <w:rFonts w:ascii="Arial" w:hAnsi="Arial" w:cs="Arial"/>
          <w:sz w:val="20"/>
          <w:szCs w:val="20"/>
        </w:rPr>
        <w:t xml:space="preserve"> of cloud storage for 5 people) will be used to enable the project team to share data with wider collaborators.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addition </w:t>
      </w:r>
      <w:r w:rsidRPr="008A4A75">
        <w:rPr>
          <w:rFonts w:ascii="Arial" w:hAnsi="Arial" w:cs="Arial"/>
          <w:sz w:val="20"/>
          <w:szCs w:val="20"/>
        </w:rPr>
        <w:t>we will share all of our data and metadata via the Northwest Knowledge Network (</w:t>
      </w:r>
      <w:proofErr w:type="spellStart"/>
      <w:r w:rsidRPr="008A4A75">
        <w:rPr>
          <w:rFonts w:ascii="Arial" w:hAnsi="Arial" w:cs="Arial"/>
          <w:sz w:val="20"/>
          <w:szCs w:val="20"/>
        </w:rPr>
        <w:t>NKN</w:t>
      </w:r>
      <w:proofErr w:type="spellEnd"/>
      <w:r w:rsidRPr="008A4A75">
        <w:rPr>
          <w:rFonts w:ascii="Arial" w:hAnsi="Arial" w:cs="Arial"/>
          <w:sz w:val="20"/>
          <w:szCs w:val="20"/>
        </w:rPr>
        <w:t xml:space="preserve">), a collaborative network supported by University of Idaho’s Research Office, Library, and Information Technology Services, as well as Idaho National Laboratory and Idaho </w:t>
      </w:r>
      <w:proofErr w:type="spellStart"/>
      <w:r w:rsidRPr="008A4A75">
        <w:rPr>
          <w:rFonts w:ascii="Arial" w:hAnsi="Arial" w:cs="Arial"/>
          <w:sz w:val="20"/>
          <w:szCs w:val="20"/>
        </w:rPr>
        <w:t>EPSCoR</w:t>
      </w:r>
      <w:proofErr w:type="spellEnd"/>
      <w:r w:rsidRPr="008A4A75">
        <w:rPr>
          <w:rFonts w:ascii="Arial" w:hAnsi="Arial" w:cs="Arial"/>
          <w:sz w:val="20"/>
          <w:szCs w:val="20"/>
        </w:rPr>
        <w:t xml:space="preserve"> project, which is an existing member node of </w:t>
      </w:r>
      <w:proofErr w:type="spellStart"/>
      <w:r w:rsidRPr="008A4A75">
        <w:rPr>
          <w:rFonts w:ascii="Arial" w:hAnsi="Arial" w:cs="Arial"/>
          <w:sz w:val="20"/>
          <w:szCs w:val="20"/>
        </w:rPr>
        <w:t>DataOne</w:t>
      </w:r>
      <w:proofErr w:type="spellEnd"/>
      <w:r w:rsidRPr="008A4A7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03BEE" w:rsidRDefault="00803BEE" w:rsidP="00803B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83BE4" w:rsidRPr="00803BEE" w:rsidRDefault="00803BEE" w:rsidP="00803BEE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ascii="Arial" w:hAnsi="Arial" w:cs="Arial"/>
          <w:b/>
          <w:sz w:val="20"/>
          <w:szCs w:val="20"/>
        </w:rPr>
      </w:pPr>
      <w:r w:rsidRPr="00803BEE">
        <w:rPr>
          <w:rFonts w:ascii="Arial" w:hAnsi="Arial" w:cs="Arial"/>
          <w:b/>
          <w:sz w:val="20"/>
          <w:szCs w:val="20"/>
        </w:rPr>
        <w:t>Policies f</w:t>
      </w:r>
      <w:r>
        <w:rPr>
          <w:rFonts w:ascii="Arial" w:hAnsi="Arial" w:cs="Arial"/>
          <w:b/>
          <w:sz w:val="20"/>
          <w:szCs w:val="20"/>
        </w:rPr>
        <w:t xml:space="preserve">or Access, </w:t>
      </w:r>
      <w:r w:rsidRPr="00803BEE">
        <w:rPr>
          <w:rFonts w:ascii="Arial" w:hAnsi="Arial" w:cs="Arial"/>
          <w:b/>
          <w:sz w:val="20"/>
          <w:szCs w:val="20"/>
        </w:rPr>
        <w:t>Sharing of Data</w:t>
      </w:r>
      <w:r>
        <w:rPr>
          <w:rFonts w:ascii="Arial" w:hAnsi="Arial" w:cs="Arial"/>
          <w:b/>
          <w:sz w:val="20"/>
          <w:szCs w:val="20"/>
        </w:rPr>
        <w:t>, Privacy, and Re-distribution</w:t>
      </w:r>
      <w:r w:rsidRPr="00803BEE">
        <w:rPr>
          <w:rFonts w:ascii="Arial" w:hAnsi="Arial" w:cs="Arial"/>
          <w:b/>
          <w:sz w:val="20"/>
          <w:szCs w:val="20"/>
        </w:rPr>
        <w:t xml:space="preserve"> </w:t>
      </w:r>
    </w:p>
    <w:p w:rsidR="00803BEE" w:rsidRDefault="00803BEE" w:rsidP="001620CF">
      <w:pPr>
        <w:tabs>
          <w:tab w:val="num" w:pos="9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post all of our data on our project website [</w:t>
      </w:r>
      <w:r w:rsidRPr="00803BEE">
        <w:rPr>
          <w:rFonts w:ascii="Arial" w:hAnsi="Arial" w:cs="Arial"/>
          <w:color w:val="FF0000"/>
          <w:sz w:val="20"/>
          <w:szCs w:val="20"/>
        </w:rPr>
        <w:t>PROJECT URL</w:t>
      </w:r>
      <w:r>
        <w:rPr>
          <w:rFonts w:ascii="Arial" w:hAnsi="Arial" w:cs="Arial"/>
          <w:sz w:val="20"/>
          <w:szCs w:val="20"/>
        </w:rPr>
        <w:t xml:space="preserve">]. </w:t>
      </w:r>
    </w:p>
    <w:p w:rsidR="00803BEE" w:rsidRDefault="00803BEE" w:rsidP="00803BEE">
      <w:pPr>
        <w:tabs>
          <w:tab w:val="num" w:pos="9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retain the right to use our data prior to release, but following publication </w:t>
      </w:r>
      <w:r>
        <w:rPr>
          <w:rFonts w:ascii="Arial" w:hAnsi="Arial" w:cs="Arial"/>
          <w:sz w:val="20"/>
          <w:szCs w:val="20"/>
        </w:rPr>
        <w:t xml:space="preserve">or 6 months from end of the project data (whoever is earlier) </w:t>
      </w:r>
      <w:r>
        <w:rPr>
          <w:rFonts w:ascii="Arial" w:hAnsi="Arial" w:cs="Arial"/>
          <w:sz w:val="20"/>
          <w:szCs w:val="20"/>
        </w:rPr>
        <w:t>we will publically release its corresp</w:t>
      </w:r>
      <w:r>
        <w:rPr>
          <w:rFonts w:ascii="Arial" w:hAnsi="Arial" w:cs="Arial"/>
          <w:sz w:val="20"/>
          <w:szCs w:val="20"/>
        </w:rPr>
        <w:t>onding data</w:t>
      </w:r>
      <w:r w:rsidRPr="008A4A75">
        <w:rPr>
          <w:rFonts w:ascii="Arial" w:hAnsi="Arial" w:cs="Arial"/>
          <w:sz w:val="20"/>
          <w:szCs w:val="20"/>
        </w:rPr>
        <w:t xml:space="preserve">. </w:t>
      </w:r>
    </w:p>
    <w:p w:rsidR="00803BEE" w:rsidRDefault="00803BEE" w:rsidP="00803BEE">
      <w:pPr>
        <w:tabs>
          <w:tab w:val="num" w:pos="9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e will publically post and advertise the data in all publications resulting from this research. </w:t>
      </w:r>
    </w:p>
    <w:p w:rsidR="00803BEE" w:rsidRDefault="00803BEE" w:rsidP="001620CF">
      <w:pPr>
        <w:tabs>
          <w:tab w:val="num" w:pos="9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data will be freely available and no charges will be applied to access it.</w:t>
      </w:r>
    </w:p>
    <w:p w:rsidR="00803BEE" w:rsidRDefault="00803BEE" w:rsidP="001620CF">
      <w:pPr>
        <w:tabs>
          <w:tab w:val="num" w:pos="9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are no permissions or restrictions of re-use or re-distribution placed on the data.</w:t>
      </w:r>
    </w:p>
    <w:p w:rsidR="00C55BFE" w:rsidRDefault="00C55BFE" w:rsidP="001620CF">
      <w:pPr>
        <w:tabs>
          <w:tab w:val="num" w:pos="9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4A75">
        <w:rPr>
          <w:rFonts w:ascii="Arial" w:hAnsi="Arial" w:cs="Arial"/>
          <w:sz w:val="20"/>
          <w:szCs w:val="20"/>
        </w:rPr>
        <w:t>In addition, we will provide direct download links via Dropbox (or similar data sharing services) to other researchers who request data.</w:t>
      </w:r>
    </w:p>
    <w:p w:rsidR="00C55BFE" w:rsidRDefault="00C55BFE" w:rsidP="001620CF">
      <w:pPr>
        <w:tabs>
          <w:tab w:val="num" w:pos="9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4A75">
        <w:rPr>
          <w:rFonts w:ascii="Arial" w:hAnsi="Arial" w:cs="Arial"/>
          <w:sz w:val="20"/>
          <w:szCs w:val="20"/>
        </w:rPr>
        <w:t>None of the data is confidential.</w:t>
      </w:r>
    </w:p>
    <w:p w:rsidR="00803BEE" w:rsidRDefault="00803BEE" w:rsidP="001620CF">
      <w:pPr>
        <w:tabs>
          <w:tab w:val="num" w:pos="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03BEE" w:rsidRPr="00803BEE" w:rsidRDefault="00803BEE" w:rsidP="00803BEE">
      <w:pPr>
        <w:pStyle w:val="ListParagraph"/>
        <w:numPr>
          <w:ilvl w:val="0"/>
          <w:numId w:val="6"/>
        </w:numPr>
        <w:tabs>
          <w:tab w:val="num" w:pos="900"/>
        </w:tabs>
        <w:spacing w:after="0" w:line="240" w:lineRule="auto"/>
        <w:ind w:left="540" w:hanging="540"/>
        <w:rPr>
          <w:rFonts w:ascii="Arial" w:hAnsi="Arial" w:cs="Arial"/>
          <w:b/>
          <w:sz w:val="20"/>
          <w:szCs w:val="20"/>
        </w:rPr>
      </w:pPr>
      <w:r w:rsidRPr="00803BEE">
        <w:rPr>
          <w:rFonts w:ascii="Arial" w:hAnsi="Arial" w:cs="Arial"/>
          <w:b/>
          <w:sz w:val="20"/>
          <w:szCs w:val="20"/>
        </w:rPr>
        <w:t>Data Archiving and Preservation</w:t>
      </w:r>
    </w:p>
    <w:p w:rsidR="00C55BFE" w:rsidRPr="008A4A75" w:rsidRDefault="00C55BFE" w:rsidP="00C55BF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long term archiving strategy is to use </w:t>
      </w:r>
      <w:proofErr w:type="spellStart"/>
      <w:r w:rsidR="00803BEE" w:rsidRPr="008A4A75">
        <w:rPr>
          <w:rFonts w:ascii="Arial" w:hAnsi="Arial" w:cs="Arial"/>
          <w:sz w:val="20"/>
          <w:szCs w:val="20"/>
        </w:rPr>
        <w:t>NKN</w:t>
      </w:r>
      <w:proofErr w:type="spellEnd"/>
      <w:r w:rsidR="00803BEE" w:rsidRPr="008A4A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</w:t>
      </w:r>
      <w:r w:rsidR="00803BEE" w:rsidRPr="008A4A75">
        <w:rPr>
          <w:rFonts w:ascii="Arial" w:hAnsi="Arial" w:cs="Arial"/>
          <w:sz w:val="20"/>
          <w:szCs w:val="20"/>
        </w:rPr>
        <w:t xml:space="preserve">preserve all the data, based on standardized repository formats, on mirrored storage servers. </w:t>
      </w:r>
      <w:r w:rsidRPr="008A4A75">
        <w:rPr>
          <w:rFonts w:ascii="Arial" w:hAnsi="Arial" w:cs="Arial"/>
          <w:sz w:val="20"/>
          <w:szCs w:val="20"/>
        </w:rPr>
        <w:t xml:space="preserve">In addition to </w:t>
      </w:r>
      <w:proofErr w:type="spellStart"/>
      <w:r w:rsidRPr="008A4A75">
        <w:rPr>
          <w:rFonts w:ascii="Arial" w:hAnsi="Arial" w:cs="Arial"/>
          <w:sz w:val="20"/>
          <w:szCs w:val="20"/>
        </w:rPr>
        <w:t>NKN</w:t>
      </w:r>
      <w:proofErr w:type="spellEnd"/>
      <w:r w:rsidRPr="008A4A75">
        <w:rPr>
          <w:rFonts w:ascii="Arial" w:hAnsi="Arial" w:cs="Arial"/>
          <w:sz w:val="20"/>
          <w:szCs w:val="20"/>
        </w:rPr>
        <w:t>, we will upload download links to our data on the Fire Research and Management Exchange System (FRAMES) and on the regional Joint Fire Science Program Northern Rockies Fire Science Network (</w:t>
      </w:r>
      <w:hyperlink r:id="rId6" w:history="1">
        <w:r w:rsidRPr="008A4A75">
          <w:rPr>
            <w:rStyle w:val="Hyperlink"/>
            <w:rFonts w:ascii="Arial" w:hAnsi="Arial" w:cs="Arial"/>
            <w:sz w:val="20"/>
            <w:szCs w:val="20"/>
          </w:rPr>
          <w:t>http://nrfirescience.org/</w:t>
        </w:r>
      </w:hyperlink>
      <w:r w:rsidRPr="008A4A75">
        <w:rPr>
          <w:rFonts w:ascii="Arial" w:hAnsi="Arial" w:cs="Arial"/>
          <w:sz w:val="20"/>
          <w:szCs w:val="20"/>
        </w:rPr>
        <w:t>) and the Northwest Fire Science Consortium (</w:t>
      </w:r>
      <w:hyperlink r:id="rId7" w:history="1">
        <w:r w:rsidRPr="008A4A75">
          <w:rPr>
            <w:rStyle w:val="Hyperlink"/>
            <w:rFonts w:ascii="Arial" w:hAnsi="Arial" w:cs="Arial"/>
            <w:sz w:val="20"/>
            <w:szCs w:val="20"/>
          </w:rPr>
          <w:t>http://www.nwfirescience.org/</w:t>
        </w:r>
      </w:hyperlink>
      <w:r w:rsidRPr="008A4A75">
        <w:rPr>
          <w:rFonts w:ascii="Arial" w:hAnsi="Arial" w:cs="Arial"/>
          <w:sz w:val="20"/>
          <w:szCs w:val="20"/>
        </w:rPr>
        <w:t>) to facilitate access to our research results by fire management and research community. Finally, all datasets will be uploaded on the Dryad Digital Repository (</w:t>
      </w:r>
      <w:hyperlink r:id="rId8" w:history="1">
        <w:r w:rsidRPr="008A4A75">
          <w:rPr>
            <w:rStyle w:val="Hyperlink"/>
            <w:rFonts w:ascii="Arial" w:hAnsi="Arial" w:cs="Arial"/>
            <w:sz w:val="20"/>
            <w:szCs w:val="20"/>
          </w:rPr>
          <w:t>http://datadryad.org/</w:t>
        </w:r>
      </w:hyperlink>
      <w:r w:rsidRPr="008A4A75">
        <w:rPr>
          <w:rFonts w:ascii="Arial" w:hAnsi="Arial" w:cs="Arial"/>
          <w:sz w:val="20"/>
          <w:szCs w:val="20"/>
        </w:rPr>
        <w:t xml:space="preserve">) and made freely available on publication of the proposal results. </w:t>
      </w:r>
    </w:p>
    <w:p w:rsidR="00803BEE" w:rsidRDefault="00803BEE" w:rsidP="001620CF">
      <w:pPr>
        <w:tabs>
          <w:tab w:val="num" w:pos="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620CF" w:rsidRPr="00C55BFE" w:rsidRDefault="001620CF" w:rsidP="001620CF">
      <w:pPr>
        <w:pStyle w:val="ListParagraph"/>
        <w:numPr>
          <w:ilvl w:val="0"/>
          <w:numId w:val="6"/>
        </w:numPr>
        <w:tabs>
          <w:tab w:val="num" w:pos="900"/>
        </w:tabs>
        <w:spacing w:after="0" w:line="240" w:lineRule="auto"/>
        <w:ind w:left="540" w:hanging="540"/>
        <w:rPr>
          <w:rFonts w:ascii="Arial" w:hAnsi="Arial" w:cs="Arial"/>
          <w:b/>
          <w:sz w:val="20"/>
          <w:szCs w:val="20"/>
        </w:rPr>
      </w:pPr>
      <w:r w:rsidRPr="00C55BFE">
        <w:rPr>
          <w:rFonts w:ascii="Arial" w:hAnsi="Arial" w:cs="Arial"/>
          <w:b/>
          <w:sz w:val="20"/>
          <w:szCs w:val="20"/>
        </w:rPr>
        <w:t xml:space="preserve">Data Management Responsibilities </w:t>
      </w:r>
    </w:p>
    <w:p w:rsidR="001620CF" w:rsidRPr="008A4A75" w:rsidRDefault="00C55BFE" w:rsidP="001620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 [</w:t>
      </w:r>
      <w:r w:rsidRPr="00C55BFE">
        <w:rPr>
          <w:rFonts w:ascii="Arial" w:hAnsi="Arial" w:cs="Arial"/>
          <w:color w:val="FF0000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>]</w:t>
      </w:r>
      <w:r w:rsidR="001620CF" w:rsidRPr="008A4A75">
        <w:rPr>
          <w:rFonts w:ascii="Arial" w:hAnsi="Arial" w:cs="Arial"/>
          <w:sz w:val="20"/>
          <w:szCs w:val="20"/>
        </w:rPr>
        <w:t xml:space="preserve"> is responsible for </w:t>
      </w:r>
      <w:r>
        <w:rPr>
          <w:rFonts w:ascii="Arial" w:hAnsi="Arial" w:cs="Arial"/>
          <w:sz w:val="20"/>
          <w:szCs w:val="20"/>
        </w:rPr>
        <w:t>….</w:t>
      </w:r>
      <w:r w:rsidR="007E68D7">
        <w:rPr>
          <w:rFonts w:ascii="Arial" w:hAnsi="Arial" w:cs="Arial"/>
          <w:sz w:val="20"/>
          <w:szCs w:val="20"/>
        </w:rPr>
        <w:t xml:space="preserve">. </w:t>
      </w:r>
    </w:p>
    <w:p w:rsidR="00717ACF" w:rsidRDefault="00717ACF"/>
    <w:sectPr w:rsidR="00717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4D95"/>
    <w:multiLevelType w:val="hybridMultilevel"/>
    <w:tmpl w:val="39A4D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472C2"/>
    <w:multiLevelType w:val="hybridMultilevel"/>
    <w:tmpl w:val="5D342022"/>
    <w:lvl w:ilvl="0" w:tplc="7DBC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E43E2"/>
    <w:multiLevelType w:val="hybridMultilevel"/>
    <w:tmpl w:val="3DF07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67918"/>
    <w:multiLevelType w:val="hybridMultilevel"/>
    <w:tmpl w:val="BC187514"/>
    <w:lvl w:ilvl="0" w:tplc="C1404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B629E0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156331D"/>
    <w:multiLevelType w:val="hybridMultilevel"/>
    <w:tmpl w:val="938E4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61C38"/>
    <w:multiLevelType w:val="hybridMultilevel"/>
    <w:tmpl w:val="937C7432"/>
    <w:lvl w:ilvl="0" w:tplc="C1404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B629E0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C050E54"/>
    <w:multiLevelType w:val="hybridMultilevel"/>
    <w:tmpl w:val="07F46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75374"/>
    <w:multiLevelType w:val="hybridMultilevel"/>
    <w:tmpl w:val="E4A42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CF"/>
    <w:rsid w:val="00092B40"/>
    <w:rsid w:val="000E21C1"/>
    <w:rsid w:val="001620CF"/>
    <w:rsid w:val="003A304C"/>
    <w:rsid w:val="00717ACF"/>
    <w:rsid w:val="007E68D7"/>
    <w:rsid w:val="00803BEE"/>
    <w:rsid w:val="00883BE4"/>
    <w:rsid w:val="00B45B58"/>
    <w:rsid w:val="00C55BFE"/>
    <w:rsid w:val="00F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0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0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0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dryad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wfirescienc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rfirescience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Smith</dc:creator>
  <cp:lastModifiedBy>Alistair Smith</cp:lastModifiedBy>
  <cp:revision>4</cp:revision>
  <dcterms:created xsi:type="dcterms:W3CDTF">2016-07-11T20:29:00Z</dcterms:created>
  <dcterms:modified xsi:type="dcterms:W3CDTF">2016-07-11T20:59:00Z</dcterms:modified>
</cp:coreProperties>
</file>