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CF" w:rsidRPr="008A4A75" w:rsidRDefault="00717ACF" w:rsidP="00717ACF">
      <w:pPr>
        <w:spacing w:after="0" w:line="240" w:lineRule="auto"/>
        <w:jc w:val="center"/>
        <w:rPr>
          <w:rFonts w:ascii="Arial" w:hAnsi="Arial" w:cs="Arial"/>
          <w:b/>
          <w:bCs/>
          <w:sz w:val="20"/>
          <w:szCs w:val="20"/>
          <w:lang w:eastAsia="zh-CN"/>
        </w:rPr>
      </w:pPr>
      <w:r w:rsidRPr="008A4A75">
        <w:rPr>
          <w:rFonts w:ascii="Arial" w:hAnsi="Arial" w:cs="Arial"/>
          <w:b/>
          <w:sz w:val="20"/>
          <w:szCs w:val="20"/>
        </w:rPr>
        <w:t>Postdoctoral Me</w:t>
      </w:r>
      <w:r w:rsidR="00A138FB">
        <w:rPr>
          <w:rFonts w:ascii="Arial" w:hAnsi="Arial" w:cs="Arial"/>
          <w:b/>
          <w:sz w:val="20"/>
          <w:szCs w:val="20"/>
        </w:rPr>
        <w:t xml:space="preserve">ntoring Plan – </w:t>
      </w:r>
      <w:r w:rsidR="00A138FB" w:rsidRPr="00A138FB">
        <w:rPr>
          <w:rFonts w:ascii="Arial" w:hAnsi="Arial" w:cs="Arial"/>
          <w:b/>
          <w:color w:val="FF0000"/>
          <w:sz w:val="20"/>
          <w:szCs w:val="20"/>
        </w:rPr>
        <w:t>EXAMPLE</w:t>
      </w:r>
      <w:r w:rsidR="00A138FB">
        <w:rPr>
          <w:rFonts w:ascii="Arial" w:hAnsi="Arial" w:cs="Arial"/>
          <w:b/>
          <w:color w:val="FF0000"/>
          <w:sz w:val="20"/>
          <w:szCs w:val="20"/>
        </w:rPr>
        <w:t xml:space="preserve"> </w:t>
      </w:r>
      <w:r w:rsidR="00A138FB" w:rsidRPr="00A138FB">
        <w:rPr>
          <w:rFonts w:ascii="Arial" w:hAnsi="Arial" w:cs="Arial"/>
          <w:color w:val="FF0000"/>
          <w:sz w:val="20"/>
          <w:szCs w:val="20"/>
        </w:rPr>
        <w:t>[</w:t>
      </w:r>
      <w:r w:rsidR="0038405E">
        <w:rPr>
          <w:rFonts w:ascii="Arial" w:hAnsi="Arial" w:cs="Arial"/>
          <w:color w:val="FF0000"/>
          <w:sz w:val="20"/>
          <w:szCs w:val="20"/>
        </w:rPr>
        <w:t>Often</w:t>
      </w:r>
      <w:bookmarkStart w:id="0" w:name="_GoBack"/>
      <w:bookmarkEnd w:id="0"/>
      <w:r w:rsidR="00A138FB" w:rsidRPr="00A138FB">
        <w:rPr>
          <w:rFonts w:ascii="Arial" w:hAnsi="Arial" w:cs="Arial"/>
          <w:color w:val="FF0000"/>
          <w:sz w:val="20"/>
          <w:szCs w:val="20"/>
        </w:rPr>
        <w:t xml:space="preserve"> limited to 1 page]</w:t>
      </w:r>
    </w:p>
    <w:p w:rsidR="00717ACF" w:rsidRDefault="00717ACF" w:rsidP="00717ACF">
      <w:pPr>
        <w:spacing w:after="0" w:line="240" w:lineRule="auto"/>
        <w:rPr>
          <w:rFonts w:ascii="Arial" w:eastAsia="Times New Roman" w:hAnsi="Arial" w:cs="Arial"/>
          <w:color w:val="000000"/>
          <w:sz w:val="20"/>
          <w:szCs w:val="20"/>
        </w:rPr>
      </w:pPr>
    </w:p>
    <w:p w:rsidR="00A138FB" w:rsidRDefault="00A138FB" w:rsidP="00717A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A138FB">
        <w:rPr>
          <w:rFonts w:ascii="Arial" w:eastAsia="Times New Roman" w:hAnsi="Arial" w:cs="Arial"/>
          <w:color w:val="FF0000"/>
          <w:sz w:val="20"/>
          <w:szCs w:val="20"/>
        </w:rPr>
        <w:t>DESCRIPTION OF POSTDOC ROLE IN PROJECT</w:t>
      </w:r>
      <w:r>
        <w:rPr>
          <w:rFonts w:ascii="Arial" w:eastAsia="Times New Roman" w:hAnsi="Arial" w:cs="Arial"/>
          <w:color w:val="000000"/>
          <w:sz w:val="20"/>
          <w:szCs w:val="20"/>
        </w:rPr>
        <w:t>]</w:t>
      </w:r>
    </w:p>
    <w:p w:rsidR="00A138FB" w:rsidRDefault="00A138FB" w:rsidP="00717ACF">
      <w:pPr>
        <w:spacing w:after="0" w:line="240" w:lineRule="auto"/>
        <w:rPr>
          <w:rFonts w:ascii="Arial" w:eastAsia="Times New Roman" w:hAnsi="Arial" w:cs="Arial"/>
          <w:color w:val="000000"/>
          <w:sz w:val="20"/>
          <w:szCs w:val="20"/>
        </w:rPr>
      </w:pPr>
    </w:p>
    <w:p w:rsidR="00A138FB" w:rsidRPr="00A138FB" w:rsidRDefault="00717ACF" w:rsidP="00A138FB">
      <w:pPr>
        <w:spacing w:after="0" w:line="240" w:lineRule="auto"/>
        <w:rPr>
          <w:rFonts w:ascii="Arial" w:eastAsia="Times New Roman" w:hAnsi="Arial" w:cs="Arial"/>
          <w:color w:val="000000"/>
          <w:sz w:val="20"/>
          <w:szCs w:val="20"/>
        </w:rPr>
      </w:pPr>
      <w:r w:rsidRPr="008A4A75">
        <w:rPr>
          <w:rFonts w:ascii="Arial" w:eastAsia="Times New Roman" w:hAnsi="Arial" w:cs="Arial"/>
          <w:sz w:val="20"/>
          <w:szCs w:val="20"/>
        </w:rPr>
        <w:t xml:space="preserve">The </w:t>
      </w:r>
      <w:r w:rsidRPr="008A4A75">
        <w:rPr>
          <w:rFonts w:ascii="Arial" w:eastAsia="Times New Roman" w:hAnsi="Arial" w:cs="Arial"/>
          <w:b/>
          <w:sz w:val="20"/>
          <w:szCs w:val="20"/>
        </w:rPr>
        <w:t>goal</w:t>
      </w:r>
      <w:r w:rsidRPr="008A4A75">
        <w:rPr>
          <w:rFonts w:ascii="Arial" w:eastAsia="Times New Roman" w:hAnsi="Arial" w:cs="Arial"/>
          <w:sz w:val="20"/>
          <w:szCs w:val="20"/>
        </w:rPr>
        <w:t xml:space="preserve"> of this mentoring plan is to provide the skills, knowledge, and experience to further Dr </w:t>
      </w:r>
      <w:r w:rsidR="00A138FB">
        <w:rPr>
          <w:rFonts w:ascii="Arial" w:eastAsia="Times New Roman" w:hAnsi="Arial" w:cs="Arial"/>
          <w:sz w:val="20"/>
          <w:szCs w:val="20"/>
        </w:rPr>
        <w:t>[</w:t>
      </w:r>
      <w:r w:rsidR="00A138FB" w:rsidRPr="00A138FB">
        <w:rPr>
          <w:rFonts w:ascii="Arial" w:eastAsia="Times New Roman" w:hAnsi="Arial" w:cs="Arial"/>
          <w:color w:val="FF0000"/>
          <w:sz w:val="20"/>
          <w:szCs w:val="20"/>
        </w:rPr>
        <w:t>NAME</w:t>
      </w:r>
      <w:r w:rsidR="00A138FB">
        <w:rPr>
          <w:rFonts w:ascii="Arial" w:eastAsia="Times New Roman" w:hAnsi="Arial" w:cs="Arial"/>
          <w:sz w:val="20"/>
          <w:szCs w:val="20"/>
        </w:rPr>
        <w:t xml:space="preserve">] </w:t>
      </w:r>
      <w:r w:rsidR="00A138FB" w:rsidRPr="006766FE">
        <w:t>to excel in his/</w:t>
      </w:r>
      <w:r w:rsidR="00A138FB">
        <w:rPr>
          <w:rFonts w:ascii="Arial" w:hAnsi="Arial" w:cs="Arial"/>
          <w:sz w:val="20"/>
          <w:szCs w:val="20"/>
        </w:rPr>
        <w:t>her career path.</w:t>
      </w:r>
      <w:r w:rsidR="00FA401A">
        <w:rPr>
          <w:rFonts w:ascii="Arial" w:hAnsi="Arial" w:cs="Arial"/>
          <w:sz w:val="20"/>
          <w:szCs w:val="20"/>
        </w:rPr>
        <w:t xml:space="preserve"> </w:t>
      </w:r>
      <w:r w:rsidR="00A138FB" w:rsidRPr="00A138FB">
        <w:rPr>
          <w:rFonts w:ascii="Arial" w:hAnsi="Arial" w:cs="Arial"/>
          <w:sz w:val="20"/>
          <w:szCs w:val="20"/>
        </w:rPr>
        <w:t xml:space="preserve">To accomplish this goal, the mentoring plan will follow the overarching guidance of the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sidRPr="00A138FB">
        <w:rPr>
          <w:rFonts w:ascii="Arial" w:hAnsi="Arial" w:cs="Arial"/>
          <w:sz w:val="20"/>
          <w:szCs w:val="20"/>
        </w:rPr>
        <w:t xml:space="preserve"> project, by providing a structured mentoring plan, career planning assistance, and opportunities to learn a number of career skills.  Specific elements of the mentoring plan will include:</w:t>
      </w:r>
    </w:p>
    <w:p w:rsidR="00A138FB" w:rsidRPr="008A4A75" w:rsidRDefault="00A138FB" w:rsidP="00717ACF">
      <w:pPr>
        <w:spacing w:after="0" w:line="240" w:lineRule="auto"/>
        <w:rPr>
          <w:rFonts w:ascii="Arial" w:eastAsia="Times New Roman" w:hAnsi="Arial" w:cs="Arial"/>
          <w:sz w:val="20"/>
          <w:szCs w:val="20"/>
        </w:rPr>
      </w:pPr>
    </w:p>
    <w:p w:rsidR="00717ACF" w:rsidRPr="008A4A75" w:rsidRDefault="00717ACF" w:rsidP="00717ACF">
      <w:pPr>
        <w:numPr>
          <w:ilvl w:val="0"/>
          <w:numId w:val="2"/>
        </w:numPr>
        <w:spacing w:after="0" w:line="240" w:lineRule="auto"/>
        <w:ind w:left="360"/>
        <w:rPr>
          <w:rFonts w:ascii="Arial" w:eastAsia="Times New Roman" w:hAnsi="Arial" w:cs="Arial"/>
          <w:b/>
          <w:sz w:val="20"/>
          <w:szCs w:val="20"/>
        </w:rPr>
      </w:pPr>
      <w:r w:rsidRPr="008A4A75">
        <w:rPr>
          <w:rFonts w:ascii="Arial" w:eastAsia="Times New Roman" w:hAnsi="Arial" w:cs="Arial"/>
          <w:b/>
          <w:sz w:val="20"/>
          <w:szCs w:val="20"/>
        </w:rPr>
        <w:t>Guidance</w:t>
      </w:r>
    </w:p>
    <w:p w:rsidR="00717ACF" w:rsidRPr="008A4A75" w:rsidRDefault="00717ACF" w:rsidP="00717ACF">
      <w:pPr>
        <w:numPr>
          <w:ilvl w:val="0"/>
          <w:numId w:val="5"/>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Overview:</w:t>
      </w:r>
      <w:r w:rsidRPr="008A4A75">
        <w:rPr>
          <w:rFonts w:ascii="Arial" w:eastAsia="Times New Roman" w:hAnsi="Arial" w:cs="Arial"/>
          <w:sz w:val="20"/>
          <w:szCs w:val="20"/>
        </w:rPr>
        <w:t xml:space="preserve"> </w:t>
      </w:r>
      <w:r w:rsidRPr="008A4A75">
        <w:rPr>
          <w:rFonts w:ascii="Arial" w:eastAsia="Times New Roman" w:hAnsi="Arial" w:cs="Arial"/>
          <w:color w:val="000000"/>
          <w:sz w:val="20"/>
          <w:szCs w:val="20"/>
        </w:rPr>
        <w:t xml:space="preserve">Dr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sidRPr="00A138FB">
        <w:rPr>
          <w:rFonts w:ascii="Arial" w:hAnsi="Arial" w:cs="Arial"/>
          <w:sz w:val="20"/>
          <w:szCs w:val="20"/>
        </w:rPr>
        <w:t xml:space="preserve"> </w:t>
      </w:r>
      <w:r w:rsidRPr="008A4A75">
        <w:rPr>
          <w:rFonts w:ascii="Arial" w:eastAsia="Times New Roman" w:hAnsi="Arial" w:cs="Arial"/>
          <w:sz w:val="20"/>
          <w:szCs w:val="20"/>
        </w:rPr>
        <w:t xml:space="preserve">and </w:t>
      </w:r>
      <w:r w:rsidR="00A138FB">
        <w:rPr>
          <w:rFonts w:ascii="Arial" w:eastAsia="Times New Roman" w:hAnsi="Arial" w:cs="Arial"/>
          <w:sz w:val="20"/>
          <w:szCs w:val="20"/>
        </w:rPr>
        <w:t>the project PI</w:t>
      </w:r>
      <w:r w:rsidRPr="008A4A75">
        <w:rPr>
          <w:rFonts w:ascii="Arial" w:eastAsia="Times New Roman" w:hAnsi="Arial" w:cs="Arial"/>
          <w:sz w:val="20"/>
          <w:szCs w:val="20"/>
        </w:rPr>
        <w:t xml:space="preserve"> will meet and mutual expectations will be discussed and agreed upon in </w:t>
      </w:r>
      <w:r w:rsidRPr="00A138FB">
        <w:rPr>
          <w:rFonts w:ascii="Arial" w:eastAsia="Times New Roman" w:hAnsi="Arial" w:cs="Arial"/>
          <w:sz w:val="20"/>
          <w:szCs w:val="20"/>
        </w:rPr>
        <w:t>advance. Topics will include</w:t>
      </w:r>
      <w:r w:rsidR="00A138FB">
        <w:rPr>
          <w:rFonts w:ascii="Arial" w:eastAsia="Times New Roman" w:hAnsi="Arial" w:cs="Arial"/>
          <w:sz w:val="20"/>
          <w:szCs w:val="20"/>
        </w:rPr>
        <w:t>:</w:t>
      </w:r>
      <w:r w:rsidRPr="00A138FB">
        <w:rPr>
          <w:rFonts w:ascii="Arial" w:eastAsia="Times New Roman" w:hAnsi="Arial" w:cs="Arial"/>
          <w:sz w:val="20"/>
          <w:szCs w:val="20"/>
        </w:rPr>
        <w:t xml:space="preserve"> (a) the degree of independence</w:t>
      </w:r>
      <w:r w:rsidR="00A138FB" w:rsidRPr="00A138FB">
        <w:rPr>
          <w:rFonts w:ascii="Arial" w:eastAsia="Times New Roman" w:hAnsi="Arial" w:cs="Arial"/>
          <w:sz w:val="20"/>
          <w:szCs w:val="20"/>
        </w:rPr>
        <w:t xml:space="preserve"> as compared to the grant</w:t>
      </w:r>
      <w:r w:rsidR="00A138FB" w:rsidRPr="00A138FB">
        <w:rPr>
          <w:rFonts w:ascii="Arial" w:hAnsi="Arial" w:cs="Arial"/>
          <w:sz w:val="20"/>
          <w:szCs w:val="20"/>
        </w:rPr>
        <w:t>-</w:t>
      </w:r>
      <w:r w:rsidR="00A138FB" w:rsidRPr="00A138FB">
        <w:rPr>
          <w:rFonts w:ascii="Arial" w:hAnsi="Arial" w:cs="Arial"/>
          <w:sz w:val="20"/>
          <w:szCs w:val="20"/>
        </w:rPr>
        <w:t>orientated expectations</w:t>
      </w:r>
      <w:r w:rsidRPr="00A138FB">
        <w:rPr>
          <w:rFonts w:ascii="Arial" w:eastAsia="Times New Roman" w:hAnsi="Arial" w:cs="Arial"/>
          <w:sz w:val="20"/>
          <w:szCs w:val="20"/>
        </w:rPr>
        <w:t>, (b) expected degree of interaction across the project group, (c) productivity, including the importance of scientific publications, (d) documentation and meta-data standards such that work achieved</w:t>
      </w:r>
      <w:r w:rsidRPr="008A4A75">
        <w:rPr>
          <w:rFonts w:ascii="Arial" w:eastAsia="Times New Roman" w:hAnsi="Arial" w:cs="Arial"/>
          <w:sz w:val="20"/>
          <w:szCs w:val="20"/>
        </w:rPr>
        <w:t xml:space="preserve"> could be repeated by other researchers at a later date. </w:t>
      </w:r>
      <w:r w:rsidRPr="008A4A75">
        <w:rPr>
          <w:rFonts w:ascii="Arial" w:eastAsia="Times New Roman" w:hAnsi="Arial" w:cs="Arial"/>
          <w:color w:val="000000"/>
          <w:sz w:val="20"/>
          <w:szCs w:val="20"/>
        </w:rPr>
        <w:t xml:space="preserve">Dr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Pr>
          <w:rFonts w:ascii="Arial" w:hAnsi="Arial" w:cs="Arial"/>
          <w:sz w:val="20"/>
          <w:szCs w:val="20"/>
        </w:rPr>
        <w:t xml:space="preserve"> </w:t>
      </w:r>
      <w:r w:rsidRPr="008A4A75">
        <w:rPr>
          <w:rFonts w:ascii="Arial" w:eastAsia="Times New Roman" w:hAnsi="Arial" w:cs="Arial"/>
          <w:sz w:val="20"/>
          <w:szCs w:val="20"/>
        </w:rPr>
        <w:t xml:space="preserve">will interact via both informal and formal opportunities. These meetings will include in-depth conversations between the University of Idaho faculty and undergraduate researchers. Project-wide expectations will be discussed between the </w:t>
      </w:r>
      <w:r w:rsidR="00A138FB">
        <w:rPr>
          <w:rFonts w:ascii="Arial" w:eastAsia="Times New Roman" w:hAnsi="Arial" w:cs="Arial"/>
          <w:color w:val="000000"/>
          <w:sz w:val="20"/>
          <w:szCs w:val="20"/>
        </w:rPr>
        <w:t>Dr</w:t>
      </w:r>
      <w:r w:rsidRPr="008A4A75">
        <w:rPr>
          <w:rFonts w:ascii="Arial" w:eastAsia="Times New Roman" w:hAnsi="Arial" w:cs="Arial"/>
          <w:color w:val="000000"/>
          <w:sz w:val="20"/>
          <w:szCs w:val="20"/>
        </w:rPr>
        <w:t xml:space="preserve">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sidRPr="00A138FB">
        <w:rPr>
          <w:rFonts w:ascii="Arial" w:hAnsi="Arial" w:cs="Arial"/>
          <w:sz w:val="20"/>
          <w:szCs w:val="20"/>
        </w:rPr>
        <w:t xml:space="preserve"> </w:t>
      </w:r>
      <w:r w:rsidRPr="008A4A75">
        <w:rPr>
          <w:rFonts w:ascii="Arial" w:eastAsia="Times New Roman" w:hAnsi="Arial" w:cs="Arial"/>
          <w:sz w:val="20"/>
          <w:szCs w:val="20"/>
        </w:rPr>
        <w:t xml:space="preserve">and the wider team members. This will enable the format / timeline of deliverables agreed upon in advance. Based on these interactions, </w:t>
      </w:r>
      <w:r w:rsidRPr="008A4A75">
        <w:rPr>
          <w:rFonts w:ascii="Arial" w:eastAsia="Times New Roman" w:hAnsi="Arial" w:cs="Arial"/>
          <w:color w:val="000000"/>
          <w:sz w:val="20"/>
          <w:szCs w:val="20"/>
        </w:rPr>
        <w:t xml:space="preserve">Dr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sidRPr="00A138FB">
        <w:rPr>
          <w:rFonts w:ascii="Arial" w:hAnsi="Arial" w:cs="Arial"/>
          <w:sz w:val="20"/>
          <w:szCs w:val="20"/>
        </w:rPr>
        <w:t xml:space="preserve"> </w:t>
      </w:r>
      <w:r w:rsidRPr="008A4A75">
        <w:rPr>
          <w:rFonts w:ascii="Arial" w:eastAsia="Times New Roman" w:hAnsi="Arial" w:cs="Arial"/>
          <w:sz w:val="20"/>
          <w:szCs w:val="20"/>
        </w:rPr>
        <w:t>will develop his</w:t>
      </w:r>
      <w:r w:rsidR="00A138FB">
        <w:rPr>
          <w:rFonts w:ascii="Arial" w:eastAsia="Times New Roman" w:hAnsi="Arial" w:cs="Arial"/>
          <w:sz w:val="20"/>
          <w:szCs w:val="20"/>
        </w:rPr>
        <w:t>/her</w:t>
      </w:r>
      <w:r w:rsidRPr="008A4A75">
        <w:rPr>
          <w:rFonts w:ascii="Arial" w:eastAsia="Times New Roman" w:hAnsi="Arial" w:cs="Arial"/>
          <w:sz w:val="20"/>
          <w:szCs w:val="20"/>
        </w:rPr>
        <w:t xml:space="preserve"> own </w:t>
      </w:r>
      <w:r w:rsidRPr="008A4A75">
        <w:rPr>
          <w:rFonts w:ascii="Arial" w:eastAsia="Times New Roman" w:hAnsi="Arial" w:cs="Arial"/>
          <w:b/>
          <w:sz w:val="20"/>
          <w:szCs w:val="20"/>
        </w:rPr>
        <w:t>Individual Development Plan</w:t>
      </w:r>
      <w:r w:rsidRPr="008A4A75">
        <w:rPr>
          <w:rFonts w:ascii="Arial" w:eastAsia="Times New Roman" w:hAnsi="Arial" w:cs="Arial"/>
          <w:sz w:val="20"/>
          <w:szCs w:val="20"/>
        </w:rPr>
        <w:t xml:space="preserve"> that will include a timeline and list of mutually agreed deliverables that will be attained during the project funding. </w:t>
      </w:r>
    </w:p>
    <w:p w:rsidR="00717ACF" w:rsidRPr="00E55C52" w:rsidRDefault="00717ACF" w:rsidP="00E55C52">
      <w:pPr>
        <w:numPr>
          <w:ilvl w:val="0"/>
          <w:numId w:val="5"/>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Career Counseling and Mentoring Committee:</w:t>
      </w:r>
      <w:r w:rsidRPr="008A4A75">
        <w:rPr>
          <w:rFonts w:ascii="Arial" w:eastAsia="Times New Roman" w:hAnsi="Arial" w:cs="Arial"/>
          <w:sz w:val="20"/>
          <w:szCs w:val="20"/>
        </w:rPr>
        <w:t xml:space="preserve"> </w:t>
      </w:r>
      <w:r w:rsidR="00A138FB">
        <w:rPr>
          <w:rFonts w:ascii="Arial" w:eastAsia="Times New Roman" w:hAnsi="Arial" w:cs="Arial"/>
          <w:sz w:val="20"/>
          <w:szCs w:val="20"/>
        </w:rPr>
        <w:t>The PI</w:t>
      </w:r>
      <w:r w:rsidRPr="008A4A75">
        <w:rPr>
          <w:rFonts w:ascii="Arial" w:eastAsia="Times New Roman" w:hAnsi="Arial" w:cs="Arial"/>
          <w:sz w:val="20"/>
          <w:szCs w:val="20"/>
        </w:rPr>
        <w:t xml:space="preserve"> will meet with </w:t>
      </w:r>
      <w:r w:rsidRPr="008A4A75">
        <w:rPr>
          <w:rFonts w:ascii="Arial" w:eastAsia="Times New Roman" w:hAnsi="Arial" w:cs="Arial"/>
          <w:color w:val="000000"/>
          <w:sz w:val="20"/>
          <w:szCs w:val="20"/>
        </w:rPr>
        <w:t xml:space="preserve">Dr </w:t>
      </w:r>
      <w:r w:rsidR="00A138FB">
        <w:rPr>
          <w:rFonts w:ascii="Arial" w:hAnsi="Arial" w:cs="Arial"/>
          <w:sz w:val="20"/>
          <w:szCs w:val="20"/>
        </w:rPr>
        <w:t>[</w:t>
      </w:r>
      <w:r w:rsidR="00A138FB" w:rsidRPr="00A138FB">
        <w:rPr>
          <w:rFonts w:ascii="Arial" w:hAnsi="Arial" w:cs="Arial"/>
          <w:color w:val="FF0000"/>
          <w:sz w:val="20"/>
          <w:szCs w:val="20"/>
        </w:rPr>
        <w:t>NAME</w:t>
      </w:r>
      <w:r w:rsidR="00A138FB">
        <w:rPr>
          <w:rFonts w:ascii="Arial" w:hAnsi="Arial" w:cs="Arial"/>
          <w:sz w:val="20"/>
          <w:szCs w:val="20"/>
        </w:rPr>
        <w:t>]</w:t>
      </w:r>
      <w:r w:rsidR="00A138FB" w:rsidRPr="00A138FB">
        <w:rPr>
          <w:rFonts w:ascii="Arial" w:hAnsi="Arial" w:cs="Arial"/>
          <w:sz w:val="20"/>
          <w:szCs w:val="20"/>
        </w:rPr>
        <w:t xml:space="preserve"> </w:t>
      </w:r>
      <w:r w:rsidRPr="008A4A75">
        <w:rPr>
          <w:rFonts w:ascii="Arial" w:eastAsia="Times New Roman" w:hAnsi="Arial" w:cs="Arial"/>
          <w:sz w:val="20"/>
          <w:szCs w:val="20"/>
        </w:rPr>
        <w:t xml:space="preserve">on a regular basis to provide guidance regarding his current position, potential training activities, and opportunities to build his professional </w:t>
      </w:r>
      <w:r w:rsidRPr="00E55C52">
        <w:rPr>
          <w:rFonts w:ascii="Arial" w:eastAsia="Times New Roman" w:hAnsi="Arial" w:cs="Arial"/>
          <w:sz w:val="20"/>
          <w:szCs w:val="20"/>
        </w:rPr>
        <w:t xml:space="preserve">skillset. </w:t>
      </w:r>
      <w:r w:rsidR="00E55C52" w:rsidRPr="00E55C52">
        <w:rPr>
          <w:rFonts w:ascii="Arial" w:eastAsia="Times New Roman" w:hAnsi="Arial" w:cs="Arial"/>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w:t>
      </w:r>
      <w:r w:rsidR="00E55C52" w:rsidRPr="00E55C52">
        <w:rPr>
          <w:rFonts w:ascii="Arial" w:hAnsi="Arial" w:cs="Arial"/>
          <w:sz w:val="20"/>
          <w:szCs w:val="20"/>
        </w:rPr>
        <w:t xml:space="preserve"> will be encourage to establish a </w:t>
      </w:r>
      <w:r w:rsidR="00E55C52" w:rsidRPr="00E55C52">
        <w:rPr>
          <w:rFonts w:ascii="Arial" w:hAnsi="Arial" w:cs="Arial"/>
          <w:sz w:val="20"/>
          <w:szCs w:val="20"/>
        </w:rPr>
        <w:t xml:space="preserve">3-4 person </w:t>
      </w:r>
      <w:r w:rsidR="00E55C52" w:rsidRPr="00E55C52">
        <w:rPr>
          <w:rFonts w:ascii="Arial" w:hAnsi="Arial" w:cs="Arial"/>
          <w:sz w:val="20"/>
          <w:szCs w:val="20"/>
          <w:u w:val="single"/>
        </w:rPr>
        <w:t>mentoring committee</w:t>
      </w:r>
      <w:r w:rsidR="00E55C52" w:rsidRPr="00E55C52">
        <w:rPr>
          <w:rFonts w:ascii="Arial" w:hAnsi="Arial" w:cs="Arial"/>
          <w:sz w:val="20"/>
          <w:szCs w:val="20"/>
        </w:rPr>
        <w:t xml:space="preserve"> that will meet informally 1-2 </w:t>
      </w:r>
      <w:r w:rsidR="00E55C52" w:rsidRPr="00E55C52">
        <w:rPr>
          <w:rFonts w:ascii="Arial" w:hAnsi="Arial" w:cs="Arial"/>
          <w:sz w:val="20"/>
          <w:szCs w:val="20"/>
        </w:rPr>
        <w:t xml:space="preserve">times a year and provide informal and confidential guidance to the postdoctoral researcher on career advice, productivity, teaching styles, opportunities, and anticipated productivity / quality levels for a person in that discipline. The mentoring committee will follow the format and general guidelines already in place for tenure track faculty at the College of Natural Resources (University of Idaho).  </w:t>
      </w:r>
      <w:r w:rsidRPr="00E55C52">
        <w:rPr>
          <w:rFonts w:ascii="Arial" w:eastAsia="Times New Roman" w:hAnsi="Arial" w:cs="Arial"/>
          <w:sz w:val="20"/>
          <w:szCs w:val="20"/>
        </w:rPr>
        <w:t xml:space="preserve">In addition to guidance provided by </w:t>
      </w:r>
      <w:r w:rsidR="00A138FB" w:rsidRPr="00E55C52">
        <w:rPr>
          <w:rFonts w:ascii="Arial" w:eastAsia="Times New Roman" w:hAnsi="Arial" w:cs="Arial"/>
          <w:sz w:val="20"/>
          <w:szCs w:val="20"/>
        </w:rPr>
        <w:t>the PI,</w:t>
      </w:r>
      <w:r w:rsidRPr="00E55C52">
        <w:rPr>
          <w:rFonts w:ascii="Arial" w:eastAsia="Times New Roman" w:hAnsi="Arial" w:cs="Arial"/>
          <w:sz w:val="20"/>
          <w:szCs w:val="20"/>
        </w:rPr>
        <w:t xml:space="preserve"> </w:t>
      </w:r>
      <w:r w:rsidRPr="00E55C52">
        <w:rPr>
          <w:rFonts w:ascii="Arial" w:eastAsia="Times New Roman" w:hAnsi="Arial" w:cs="Arial"/>
          <w:color w:val="000000"/>
          <w:sz w:val="20"/>
          <w:szCs w:val="20"/>
        </w:rPr>
        <w:t xml:space="preserve">Dr </w:t>
      </w:r>
      <w:r w:rsidR="00A138FB" w:rsidRPr="00E55C52">
        <w:rPr>
          <w:rFonts w:ascii="Arial" w:hAnsi="Arial" w:cs="Arial"/>
          <w:sz w:val="20"/>
          <w:szCs w:val="20"/>
        </w:rPr>
        <w:t>[</w:t>
      </w:r>
      <w:r w:rsidR="00A138FB" w:rsidRPr="00E55C52">
        <w:rPr>
          <w:rFonts w:ascii="Arial" w:hAnsi="Arial" w:cs="Arial"/>
          <w:color w:val="FF0000"/>
          <w:sz w:val="20"/>
          <w:szCs w:val="20"/>
        </w:rPr>
        <w:t>NAME</w:t>
      </w:r>
      <w:r w:rsidR="00A138FB" w:rsidRPr="00E55C52">
        <w:rPr>
          <w:rFonts w:ascii="Arial" w:hAnsi="Arial" w:cs="Arial"/>
          <w:sz w:val="20"/>
          <w:szCs w:val="20"/>
        </w:rPr>
        <w:t xml:space="preserve">] </w:t>
      </w:r>
      <w:r w:rsidRPr="00E55C52">
        <w:rPr>
          <w:rFonts w:ascii="Arial" w:eastAsia="Times New Roman" w:hAnsi="Arial" w:cs="Arial"/>
          <w:sz w:val="20"/>
          <w:szCs w:val="20"/>
        </w:rPr>
        <w:t xml:space="preserve">will be encouraged to discuss career options with researchers at the University of Idaho. </w:t>
      </w:r>
      <w:r w:rsidR="00A138FB" w:rsidRPr="00E55C52">
        <w:rPr>
          <w:rFonts w:ascii="Arial" w:eastAsia="Times New Roman" w:hAnsi="Arial" w:cs="Arial"/>
          <w:sz w:val="20"/>
          <w:szCs w:val="20"/>
        </w:rPr>
        <w:t xml:space="preserve"> </w:t>
      </w:r>
    </w:p>
    <w:p w:rsidR="00717ACF" w:rsidRPr="008A4A75" w:rsidRDefault="00717ACF" w:rsidP="00717ACF">
      <w:pPr>
        <w:numPr>
          <w:ilvl w:val="0"/>
          <w:numId w:val="5"/>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Diversity:</w:t>
      </w:r>
      <w:r w:rsidRPr="008A4A75">
        <w:rPr>
          <w:rFonts w:ascii="Arial" w:eastAsia="Times New Roman" w:hAnsi="Arial" w:cs="Arial"/>
          <w:sz w:val="20"/>
          <w:szCs w:val="20"/>
        </w:rPr>
        <w:t xml:space="preserve"> </w:t>
      </w:r>
      <w:r w:rsidR="00E55C52">
        <w:rPr>
          <w:rFonts w:ascii="Arial" w:eastAsia="Times New Roman" w:hAnsi="Arial" w:cs="Arial"/>
          <w:sz w:val="20"/>
          <w:szCs w:val="20"/>
        </w:rPr>
        <w:t>The PI</w:t>
      </w:r>
      <w:r w:rsidRPr="008A4A75">
        <w:rPr>
          <w:rFonts w:ascii="Arial" w:eastAsia="Times New Roman" w:hAnsi="Arial" w:cs="Arial"/>
          <w:sz w:val="20"/>
          <w:szCs w:val="20"/>
        </w:rPr>
        <w:t xml:space="preserve"> will encourage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8A4A75">
        <w:rPr>
          <w:rFonts w:ascii="Arial" w:eastAsia="Times New Roman" w:hAnsi="Arial" w:cs="Arial"/>
          <w:sz w:val="20"/>
          <w:szCs w:val="20"/>
        </w:rPr>
        <w:t>to enrich his</w:t>
      </w:r>
      <w:r w:rsidR="00E55C52">
        <w:rPr>
          <w:rFonts w:ascii="Arial" w:eastAsia="Times New Roman" w:hAnsi="Arial" w:cs="Arial"/>
          <w:sz w:val="20"/>
          <w:szCs w:val="20"/>
        </w:rPr>
        <w:t>/her</w:t>
      </w:r>
      <w:r w:rsidRPr="008A4A75">
        <w:rPr>
          <w:rFonts w:ascii="Arial" w:eastAsia="Times New Roman" w:hAnsi="Arial" w:cs="Arial"/>
          <w:sz w:val="20"/>
          <w:szCs w:val="20"/>
        </w:rPr>
        <w:t xml:space="preserve"> professional portfolio through exposure to persons with a diversity of backgrounds, experiences, and concepts, via interactions with faculty in other disciplines. </w:t>
      </w:r>
    </w:p>
    <w:p w:rsidR="00717ACF" w:rsidRPr="008A4A75" w:rsidRDefault="00717ACF" w:rsidP="00717ACF">
      <w:pPr>
        <w:numPr>
          <w:ilvl w:val="0"/>
          <w:numId w:val="2"/>
        </w:numPr>
        <w:spacing w:after="0" w:line="240" w:lineRule="auto"/>
        <w:ind w:left="360"/>
        <w:rPr>
          <w:rFonts w:ascii="Arial" w:eastAsia="Times New Roman" w:hAnsi="Arial" w:cs="Arial"/>
          <w:b/>
          <w:sz w:val="20"/>
          <w:szCs w:val="20"/>
        </w:rPr>
      </w:pPr>
      <w:r w:rsidRPr="008A4A75">
        <w:rPr>
          <w:rFonts w:ascii="Arial" w:eastAsia="Times New Roman" w:hAnsi="Arial" w:cs="Arial"/>
          <w:b/>
          <w:sz w:val="20"/>
          <w:szCs w:val="20"/>
        </w:rPr>
        <w:t>Opportunities</w:t>
      </w:r>
    </w:p>
    <w:p w:rsidR="00E55C52" w:rsidRPr="00E55C52" w:rsidRDefault="00717ACF" w:rsidP="00E55C52">
      <w:pPr>
        <w:pStyle w:val="ListParagraph"/>
        <w:numPr>
          <w:ilvl w:val="0"/>
          <w:numId w:val="6"/>
        </w:numPr>
        <w:spacing w:after="0" w:line="240" w:lineRule="auto"/>
        <w:ind w:left="360"/>
        <w:rPr>
          <w:rFonts w:ascii="Arial" w:hAnsi="Arial" w:cs="Arial"/>
          <w:sz w:val="20"/>
          <w:szCs w:val="20"/>
        </w:rPr>
      </w:pPr>
      <w:r w:rsidRPr="00E55C52">
        <w:rPr>
          <w:rFonts w:ascii="Arial" w:eastAsia="Times New Roman" w:hAnsi="Arial" w:cs="Arial"/>
          <w:sz w:val="20"/>
          <w:szCs w:val="20"/>
          <w:u w:val="single"/>
        </w:rPr>
        <w:t>Building Professional Connections:</w:t>
      </w:r>
      <w:r w:rsidRPr="00E55C52">
        <w:rPr>
          <w:rFonts w:ascii="Arial" w:eastAsia="Times New Roman" w:hAnsi="Arial" w:cs="Arial"/>
          <w:sz w:val="20"/>
          <w:szCs w:val="20"/>
        </w:rPr>
        <w:t xml:space="preserve"> </w:t>
      </w:r>
      <w:r w:rsidRPr="00E55C52">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E55C52">
        <w:rPr>
          <w:rFonts w:ascii="Arial" w:eastAsia="Times New Roman" w:hAnsi="Arial" w:cs="Arial"/>
          <w:sz w:val="20"/>
          <w:szCs w:val="20"/>
        </w:rPr>
        <w:t xml:space="preserve">will be encouraged to network with visiting scholars who are leaders in their fields. </w:t>
      </w:r>
      <w:r w:rsidR="00E55C52" w:rsidRPr="00E55C52">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00E55C52" w:rsidRPr="00E55C52">
        <w:rPr>
          <w:rFonts w:ascii="Arial" w:hAnsi="Arial" w:cs="Arial"/>
          <w:sz w:val="20"/>
          <w:szCs w:val="20"/>
        </w:rPr>
        <w:t xml:space="preserve">will </w:t>
      </w:r>
      <w:r w:rsidR="00E55C52" w:rsidRPr="00E55C52">
        <w:rPr>
          <w:rFonts w:ascii="Arial" w:hAnsi="Arial" w:cs="Arial"/>
          <w:sz w:val="20"/>
          <w:szCs w:val="20"/>
        </w:rPr>
        <w:t>be provided with travel funds to attend at least two conferences or training courses per year.</w:t>
      </w:r>
      <w:r w:rsidR="00E55C52" w:rsidRPr="00E55C52">
        <w:rPr>
          <w:rFonts w:ascii="Arial" w:hAnsi="Arial" w:cs="Arial"/>
          <w:sz w:val="20"/>
          <w:szCs w:val="20"/>
        </w:rPr>
        <w:t xml:space="preserve"> </w:t>
      </w:r>
      <w:r w:rsidR="00E55C52" w:rsidRPr="00E55C52">
        <w:rPr>
          <w:rFonts w:ascii="Arial" w:hAnsi="Arial" w:cs="Arial"/>
          <w:sz w:val="20"/>
          <w:szCs w:val="20"/>
        </w:rPr>
        <w:t>As available the postdoctoral researcher will be encouraged to take advantage of opportunities to</w:t>
      </w:r>
      <w:r w:rsidR="00E55C52" w:rsidRPr="00E55C52">
        <w:rPr>
          <w:rFonts w:ascii="Arial" w:hAnsi="Arial" w:cs="Arial"/>
          <w:b/>
          <w:sz w:val="20"/>
          <w:szCs w:val="20"/>
        </w:rPr>
        <w:t xml:space="preserve"> </w:t>
      </w:r>
      <w:r w:rsidR="00E55C52" w:rsidRPr="00E55C52">
        <w:rPr>
          <w:rFonts w:ascii="Arial" w:hAnsi="Arial" w:cs="Arial"/>
          <w:sz w:val="20"/>
          <w:szCs w:val="20"/>
        </w:rPr>
        <w:t>network with visiting scholars who are leaders in our field</w:t>
      </w:r>
      <w:r w:rsidR="00E55C52" w:rsidRPr="00E55C52">
        <w:rPr>
          <w:rFonts w:ascii="Arial" w:hAnsi="Arial" w:cs="Arial"/>
          <w:b/>
          <w:sz w:val="20"/>
          <w:szCs w:val="20"/>
        </w:rPr>
        <w:t xml:space="preserve"> </w:t>
      </w:r>
      <w:r w:rsidR="00E55C52" w:rsidRPr="00E55C52">
        <w:rPr>
          <w:rFonts w:ascii="Arial" w:hAnsi="Arial" w:cs="Arial"/>
          <w:sz w:val="20"/>
          <w:szCs w:val="20"/>
        </w:rPr>
        <w:t xml:space="preserve">by having lunch or dinner with them when they give seminars or guest lectures. </w:t>
      </w:r>
    </w:p>
    <w:p w:rsidR="00E55C52" w:rsidRPr="00E55C52" w:rsidRDefault="00E55C52" w:rsidP="00E55C52">
      <w:pPr>
        <w:pStyle w:val="ListParagraph"/>
        <w:numPr>
          <w:ilvl w:val="0"/>
          <w:numId w:val="6"/>
        </w:numPr>
        <w:spacing w:after="0" w:line="240" w:lineRule="auto"/>
        <w:ind w:left="360"/>
        <w:rPr>
          <w:rFonts w:ascii="Arial" w:hAnsi="Arial" w:cs="Arial"/>
          <w:sz w:val="20"/>
          <w:szCs w:val="20"/>
        </w:rPr>
      </w:pPr>
      <w:r w:rsidRPr="00E55C52">
        <w:rPr>
          <w:rFonts w:ascii="Arial" w:eastAsia="Times New Roman" w:hAnsi="Arial" w:cs="Arial"/>
          <w:sz w:val="20"/>
          <w:szCs w:val="20"/>
          <w:u w:val="single"/>
        </w:rPr>
        <w:t>Proposal Writing Experience:</w:t>
      </w:r>
      <w:r w:rsidRPr="00E55C52">
        <w:rPr>
          <w:rFonts w:ascii="Arial" w:eastAsia="Times New Roman" w:hAnsi="Arial" w:cs="Arial"/>
          <w:sz w:val="20"/>
          <w:szCs w:val="20"/>
        </w:rPr>
        <w:t xml:space="preserve"> The PI will work with the research office to ensure that </w:t>
      </w:r>
      <w:r w:rsidRPr="00E55C52">
        <w:rPr>
          <w:rFonts w:ascii="Arial" w:hAnsi="Arial" w:cs="Arial"/>
          <w:sz w:val="20"/>
          <w:szCs w:val="20"/>
        </w:rPr>
        <w:t xml:space="preserve">alternative funds can be allocated to enable the </w:t>
      </w:r>
      <w:r w:rsidRPr="00E55C52">
        <w:rPr>
          <w:rFonts w:ascii="Arial" w:hAnsi="Arial" w:cs="Arial"/>
          <w:sz w:val="20"/>
          <w:szCs w:val="20"/>
        </w:rPr>
        <w:t>postdoc to</w:t>
      </w:r>
      <w:r w:rsidRPr="00E55C52">
        <w:rPr>
          <w:rFonts w:ascii="Arial" w:hAnsi="Arial" w:cs="Arial"/>
          <w:sz w:val="20"/>
          <w:szCs w:val="20"/>
        </w:rPr>
        <w:t xml:space="preserve"> gain the experience of submitting a proposal</w:t>
      </w:r>
      <w:r w:rsidRPr="00E55C52">
        <w:rPr>
          <w:rFonts w:ascii="Arial" w:hAnsi="Arial" w:cs="Arial"/>
          <w:sz w:val="20"/>
          <w:szCs w:val="20"/>
        </w:rPr>
        <w:t>.</w:t>
      </w:r>
      <w:r w:rsidRPr="00E55C52">
        <w:rPr>
          <w:rFonts w:ascii="Arial" w:hAnsi="Arial" w:cs="Arial"/>
          <w:sz w:val="20"/>
          <w:szCs w:val="20"/>
        </w:rPr>
        <w:t xml:space="preserve"> </w:t>
      </w:r>
      <w:r w:rsidRPr="00E55C52">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 xml:space="preserve">] </w:t>
      </w:r>
      <w:r w:rsidRPr="00E55C52">
        <w:rPr>
          <w:rFonts w:ascii="Arial" w:hAnsi="Arial" w:cs="Arial"/>
          <w:sz w:val="20"/>
          <w:szCs w:val="20"/>
        </w:rPr>
        <w:t xml:space="preserve">will be encouraged </w:t>
      </w:r>
      <w:r w:rsidRPr="00E55C52">
        <w:rPr>
          <w:rFonts w:ascii="Arial" w:hAnsi="Arial" w:cs="Arial"/>
          <w:sz w:val="20"/>
          <w:szCs w:val="20"/>
        </w:rPr>
        <w:t xml:space="preserve">attend workshops, such as NSF CAREER webinars, on how to write a successful competitive funding proposal. </w:t>
      </w:r>
      <w:r w:rsidRPr="008A4A75">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 xml:space="preserve">] will be encouraged to attend trainings provided by the University of Idaho’s Office of Sponsored Programs on how to identify funding opportunities, develop research questions, methods, budgets, and timelines, and write competitive proposals.  </w:t>
      </w:r>
    </w:p>
    <w:p w:rsidR="00717ACF" w:rsidRPr="008A4A75" w:rsidRDefault="00717ACF" w:rsidP="00E55C52">
      <w:pPr>
        <w:numPr>
          <w:ilvl w:val="0"/>
          <w:numId w:val="6"/>
        </w:numPr>
        <w:tabs>
          <w:tab w:val="left" w:pos="360"/>
        </w:tabs>
        <w:spacing w:after="0" w:line="240" w:lineRule="auto"/>
        <w:ind w:left="360"/>
        <w:rPr>
          <w:rFonts w:ascii="Arial" w:eastAsia="Times New Roman" w:hAnsi="Arial" w:cs="Arial"/>
          <w:sz w:val="20"/>
          <w:szCs w:val="20"/>
          <w:u w:val="single"/>
        </w:rPr>
      </w:pPr>
      <w:r w:rsidRPr="00E55C52">
        <w:rPr>
          <w:rFonts w:ascii="Arial" w:eastAsia="Times New Roman" w:hAnsi="Arial" w:cs="Arial"/>
          <w:sz w:val="20"/>
          <w:szCs w:val="20"/>
          <w:u w:val="single"/>
        </w:rPr>
        <w:t>Advising and Mentoring</w:t>
      </w:r>
      <w:r w:rsidRPr="008A4A75">
        <w:rPr>
          <w:rFonts w:ascii="Arial" w:eastAsia="Times New Roman" w:hAnsi="Arial" w:cs="Arial"/>
          <w:sz w:val="20"/>
          <w:szCs w:val="20"/>
          <w:u w:val="single"/>
        </w:rPr>
        <w:t xml:space="preserve"> Experiences:</w:t>
      </w:r>
      <w:r w:rsidRPr="008A4A75">
        <w:rPr>
          <w:rFonts w:ascii="Arial" w:eastAsia="Times New Roman" w:hAnsi="Arial" w:cs="Arial"/>
          <w:sz w:val="20"/>
          <w:szCs w:val="20"/>
        </w:rPr>
        <w:t xml:space="preserve"> To facilitate experience in mentoring students,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8A4A75">
        <w:rPr>
          <w:rFonts w:ascii="Arial" w:eastAsia="Times New Roman" w:hAnsi="Arial" w:cs="Arial"/>
          <w:color w:val="000000"/>
          <w:sz w:val="20"/>
          <w:szCs w:val="20"/>
        </w:rPr>
        <w:t>will oversee the mentoring of 2 REUs and a doctoral student.</w:t>
      </w:r>
      <w:r w:rsidRPr="008A4A75">
        <w:rPr>
          <w:rFonts w:ascii="Arial" w:eastAsia="Times New Roman" w:hAnsi="Arial" w:cs="Arial"/>
          <w:sz w:val="20"/>
          <w:szCs w:val="20"/>
        </w:rPr>
        <w:t xml:space="preserve"> </w:t>
      </w:r>
    </w:p>
    <w:p w:rsidR="00717ACF" w:rsidRPr="008A4A75" w:rsidRDefault="00717ACF" w:rsidP="00E55C52">
      <w:pPr>
        <w:numPr>
          <w:ilvl w:val="0"/>
          <w:numId w:val="6"/>
        </w:numPr>
        <w:tabs>
          <w:tab w:val="left" w:pos="360"/>
        </w:tabs>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 xml:space="preserve">Teaching Experience: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8A4A75">
        <w:rPr>
          <w:rFonts w:ascii="Arial" w:eastAsia="Times New Roman" w:hAnsi="Arial" w:cs="Arial"/>
          <w:sz w:val="20"/>
          <w:szCs w:val="20"/>
        </w:rPr>
        <w:t xml:space="preserve">will be encouraged to develop and participate in a reading group for both faculty and undergraduate/graduate students associated with the project, to discuss and critique recent journal articles in the field and to discuss how to write and submit journal articles. </w:t>
      </w:r>
    </w:p>
    <w:p w:rsidR="00717ACF" w:rsidRPr="008A4A75" w:rsidRDefault="00717ACF" w:rsidP="00717ACF">
      <w:pPr>
        <w:numPr>
          <w:ilvl w:val="0"/>
          <w:numId w:val="2"/>
        </w:numPr>
        <w:spacing w:after="0" w:line="240" w:lineRule="auto"/>
        <w:ind w:left="360"/>
        <w:rPr>
          <w:rFonts w:ascii="Arial" w:eastAsia="Times New Roman" w:hAnsi="Arial" w:cs="Arial"/>
          <w:b/>
          <w:sz w:val="20"/>
          <w:szCs w:val="20"/>
        </w:rPr>
      </w:pPr>
      <w:r w:rsidRPr="008A4A75">
        <w:rPr>
          <w:rFonts w:ascii="Arial" w:eastAsia="Times New Roman" w:hAnsi="Arial" w:cs="Arial"/>
          <w:b/>
          <w:sz w:val="20"/>
          <w:szCs w:val="20"/>
        </w:rPr>
        <w:t>Training</w:t>
      </w:r>
    </w:p>
    <w:p w:rsidR="00717ACF" w:rsidRPr="008A4A75" w:rsidRDefault="00717ACF" w:rsidP="00717ACF">
      <w:pPr>
        <w:numPr>
          <w:ilvl w:val="0"/>
          <w:numId w:val="4"/>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 xml:space="preserve">Communication Skills: </w:t>
      </w:r>
      <w:r w:rsidRPr="008A4A75">
        <w:rPr>
          <w:rFonts w:ascii="Arial" w:eastAsia="Times New Roman" w:hAnsi="Arial" w:cs="Arial"/>
          <w:sz w:val="20"/>
          <w:szCs w:val="20"/>
        </w:rPr>
        <w:t xml:space="preserve">Several publications and presentations are expected to result from the project.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8A4A75">
        <w:rPr>
          <w:rFonts w:ascii="Arial" w:eastAsia="Times New Roman" w:hAnsi="Arial" w:cs="Arial"/>
          <w:sz w:val="20"/>
          <w:szCs w:val="20"/>
        </w:rPr>
        <w:t>will gain additional experience in leading the coordination and development of multi-disciplinary publications and will be encouraged to chair conference sessions.</w:t>
      </w:r>
    </w:p>
    <w:p w:rsidR="00717ACF" w:rsidRPr="008A4A75" w:rsidRDefault="00717ACF" w:rsidP="00717ACF">
      <w:pPr>
        <w:numPr>
          <w:ilvl w:val="0"/>
          <w:numId w:val="4"/>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lastRenderedPageBreak/>
        <w:t xml:space="preserve">Teaching and Mentoring Skills: </w:t>
      </w:r>
      <w:r w:rsidR="00E55C52">
        <w:rPr>
          <w:rFonts w:ascii="Arial" w:eastAsia="Times New Roman" w:hAnsi="Arial" w:cs="Arial"/>
          <w:sz w:val="20"/>
          <w:szCs w:val="20"/>
        </w:rPr>
        <w:t>The PI</w:t>
      </w:r>
      <w:r w:rsidRPr="008A4A75">
        <w:rPr>
          <w:rFonts w:ascii="Arial" w:eastAsia="Times New Roman" w:hAnsi="Arial" w:cs="Arial"/>
          <w:sz w:val="20"/>
          <w:szCs w:val="20"/>
        </w:rPr>
        <w:t xml:space="preserve"> other faculty will discuss andragogical strategies with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w:t>
      </w:r>
      <w:r w:rsidRPr="008A4A75">
        <w:rPr>
          <w:rFonts w:ascii="Arial" w:eastAsia="Times New Roman" w:hAnsi="Arial" w:cs="Arial"/>
          <w:sz w:val="20"/>
          <w:szCs w:val="20"/>
        </w:rPr>
        <w:t>. Additionally</w:t>
      </w:r>
      <w:r w:rsidR="00E55C52">
        <w:rPr>
          <w:rFonts w:ascii="Arial" w:eastAsia="Times New Roman" w:hAnsi="Arial" w:cs="Arial"/>
          <w:sz w:val="20"/>
          <w:szCs w:val="20"/>
        </w:rPr>
        <w:t>, the PI and</w:t>
      </w:r>
      <w:r w:rsidRPr="008A4A75">
        <w:rPr>
          <w:rFonts w:ascii="Arial" w:eastAsia="Times New Roman" w:hAnsi="Arial" w:cs="Arial"/>
          <w:sz w:val="20"/>
          <w:szCs w:val="20"/>
        </w:rPr>
        <w:t xml:space="preserve"> others will sit-in on instructional sessions developed and delivered by 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 xml:space="preserve">] </w:t>
      </w:r>
      <w:r w:rsidRPr="008A4A75">
        <w:rPr>
          <w:rFonts w:ascii="Arial" w:eastAsia="Times New Roman" w:hAnsi="Arial" w:cs="Arial"/>
          <w:sz w:val="20"/>
          <w:szCs w:val="20"/>
        </w:rPr>
        <w:t xml:space="preserve">in order to provide constructive feedback. </w:t>
      </w:r>
    </w:p>
    <w:p w:rsidR="00717ACF" w:rsidRPr="00E55C52" w:rsidRDefault="00717ACF" w:rsidP="00717ACF">
      <w:pPr>
        <w:numPr>
          <w:ilvl w:val="0"/>
          <w:numId w:val="4"/>
        </w:numPr>
        <w:spacing w:after="0" w:line="240" w:lineRule="auto"/>
        <w:ind w:left="360"/>
        <w:rPr>
          <w:rFonts w:ascii="Arial" w:eastAsia="Times New Roman" w:hAnsi="Arial" w:cs="Arial"/>
          <w:sz w:val="20"/>
          <w:szCs w:val="20"/>
          <w:u w:val="single"/>
        </w:rPr>
      </w:pPr>
      <w:r w:rsidRPr="008A4A75">
        <w:rPr>
          <w:rFonts w:ascii="Arial" w:eastAsia="Times New Roman" w:hAnsi="Arial" w:cs="Arial"/>
          <w:sz w:val="20"/>
          <w:szCs w:val="20"/>
          <w:u w:val="single"/>
        </w:rPr>
        <w:t xml:space="preserve">Instruction in Professional Practices: </w:t>
      </w:r>
      <w:r w:rsidR="00E55C52">
        <w:rPr>
          <w:rFonts w:ascii="Arial" w:eastAsia="Times New Roman" w:hAnsi="Arial" w:cs="Arial"/>
          <w:sz w:val="20"/>
          <w:szCs w:val="20"/>
        </w:rPr>
        <w:t>The PI</w:t>
      </w:r>
      <w:r w:rsidRPr="008A4A75">
        <w:rPr>
          <w:rFonts w:ascii="Arial" w:eastAsia="Times New Roman" w:hAnsi="Arial" w:cs="Arial"/>
          <w:sz w:val="20"/>
          <w:szCs w:val="20"/>
        </w:rPr>
        <w:t xml:space="preserve"> and the other faculty mentors will discuss topics such as scientific ethics, time management, and diversity with </w:t>
      </w:r>
      <w:r w:rsidRPr="008A4A75">
        <w:rPr>
          <w:rFonts w:ascii="Arial" w:eastAsia="Times New Roman" w:hAnsi="Arial" w:cs="Arial"/>
          <w:color w:val="000000"/>
          <w:sz w:val="20"/>
          <w:szCs w:val="20"/>
        </w:rPr>
        <w:t xml:space="preserve">Dr </w:t>
      </w:r>
      <w:r w:rsidR="00E55C52" w:rsidRPr="00E55C52">
        <w:rPr>
          <w:rFonts w:ascii="Arial" w:hAnsi="Arial" w:cs="Arial"/>
          <w:sz w:val="20"/>
          <w:szCs w:val="20"/>
        </w:rPr>
        <w:t>[</w:t>
      </w:r>
      <w:r w:rsidR="00E55C52" w:rsidRPr="00E55C52">
        <w:rPr>
          <w:rFonts w:ascii="Arial" w:hAnsi="Arial" w:cs="Arial"/>
          <w:color w:val="FF0000"/>
          <w:sz w:val="20"/>
          <w:szCs w:val="20"/>
        </w:rPr>
        <w:t>NAME</w:t>
      </w:r>
      <w:r w:rsidR="00E55C52" w:rsidRPr="00E55C52">
        <w:rPr>
          <w:rFonts w:ascii="Arial" w:hAnsi="Arial" w:cs="Arial"/>
          <w:sz w:val="20"/>
          <w:szCs w:val="20"/>
        </w:rPr>
        <w:t>]</w:t>
      </w:r>
      <w:r w:rsidRPr="008A4A75">
        <w:rPr>
          <w:rFonts w:ascii="Arial" w:eastAsia="Times New Roman" w:hAnsi="Arial" w:cs="Arial"/>
          <w:sz w:val="20"/>
          <w:szCs w:val="20"/>
        </w:rPr>
        <w:t xml:space="preserve">. </w:t>
      </w:r>
    </w:p>
    <w:p w:rsidR="00E55C52" w:rsidRPr="00E55C52" w:rsidRDefault="00E55C52" w:rsidP="00E55C52">
      <w:pPr>
        <w:spacing w:after="0" w:line="240" w:lineRule="auto"/>
        <w:rPr>
          <w:rFonts w:ascii="Arial" w:eastAsia="Times New Roman" w:hAnsi="Arial" w:cs="Arial"/>
          <w:sz w:val="20"/>
          <w:szCs w:val="20"/>
          <w:u w:val="single"/>
        </w:rPr>
      </w:pPr>
    </w:p>
    <w:p w:rsidR="00E55C52" w:rsidRPr="00E55C52" w:rsidRDefault="00E55C52" w:rsidP="00E55C52">
      <w:pPr>
        <w:spacing w:line="240" w:lineRule="auto"/>
        <w:rPr>
          <w:rFonts w:ascii="Arial" w:hAnsi="Arial" w:cs="Arial"/>
          <w:sz w:val="20"/>
          <w:szCs w:val="20"/>
        </w:rPr>
      </w:pPr>
      <w:r w:rsidRPr="00E55C52">
        <w:rPr>
          <w:rFonts w:ascii="Arial" w:hAnsi="Arial" w:cs="Arial"/>
          <w:sz w:val="20"/>
          <w:szCs w:val="20"/>
        </w:rPr>
        <w:t xml:space="preserve">Success of this mentoring plan will be assessed by tracking the progress of </w:t>
      </w:r>
      <w:r w:rsidRPr="008A4A75">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w:t>
      </w:r>
      <w:r>
        <w:rPr>
          <w:rFonts w:ascii="Arial" w:eastAsia="Times New Roman" w:hAnsi="Arial" w:cs="Arial"/>
          <w:sz w:val="20"/>
          <w:szCs w:val="20"/>
        </w:rPr>
        <w:t xml:space="preserve"> </w:t>
      </w:r>
      <w:r w:rsidRPr="00E55C52">
        <w:rPr>
          <w:rFonts w:ascii="Arial" w:hAnsi="Arial" w:cs="Arial"/>
          <w:sz w:val="20"/>
          <w:szCs w:val="20"/>
        </w:rPr>
        <w:t>through</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comparison of their </w:t>
      </w:r>
      <w:r w:rsidRPr="00E55C52">
        <w:rPr>
          <w:rFonts w:ascii="Arial" w:hAnsi="Arial" w:cs="Arial"/>
          <w:sz w:val="20"/>
          <w:szCs w:val="20"/>
        </w:rPr>
        <w:t xml:space="preserve">program with respect to their Individual Development Plan, (ii) informal assessment and feedback to the mentor by </w:t>
      </w:r>
      <w:r w:rsidRPr="008A4A75">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w:t>
      </w:r>
      <w:r>
        <w:rPr>
          <w:rFonts w:ascii="Arial" w:eastAsia="Times New Roman" w:hAnsi="Arial" w:cs="Arial"/>
          <w:sz w:val="20"/>
          <w:szCs w:val="20"/>
        </w:rPr>
        <w:t xml:space="preserve">’s </w:t>
      </w:r>
      <w:r w:rsidRPr="00E55C52">
        <w:rPr>
          <w:rFonts w:ascii="Arial" w:hAnsi="Arial" w:cs="Arial"/>
          <w:sz w:val="20"/>
          <w:szCs w:val="20"/>
        </w:rPr>
        <w:t xml:space="preserve">mentoring committee, (iii) interviews with </w:t>
      </w:r>
      <w:r w:rsidRPr="008A4A75">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w:t>
      </w:r>
      <w:r w:rsidRPr="008A4A75">
        <w:rPr>
          <w:rFonts w:ascii="Arial" w:eastAsia="Times New Roman" w:hAnsi="Arial" w:cs="Arial"/>
          <w:sz w:val="20"/>
          <w:szCs w:val="20"/>
        </w:rPr>
        <w:t xml:space="preserve"> </w:t>
      </w:r>
      <w:r w:rsidRPr="00E55C52">
        <w:rPr>
          <w:rFonts w:ascii="Arial" w:hAnsi="Arial" w:cs="Arial"/>
          <w:sz w:val="20"/>
          <w:szCs w:val="20"/>
        </w:rPr>
        <w:t xml:space="preserve">via annual evaluations, and (iv) tracking of </w:t>
      </w:r>
      <w:r w:rsidRPr="008A4A75">
        <w:rPr>
          <w:rFonts w:ascii="Arial" w:eastAsia="Times New Roman" w:hAnsi="Arial" w:cs="Arial"/>
          <w:color w:val="000000"/>
          <w:sz w:val="20"/>
          <w:szCs w:val="20"/>
        </w:rPr>
        <w:t xml:space="preserve">Dr </w:t>
      </w:r>
      <w:r w:rsidRPr="00E55C52">
        <w:rPr>
          <w:rFonts w:ascii="Arial" w:hAnsi="Arial" w:cs="Arial"/>
          <w:sz w:val="20"/>
          <w:szCs w:val="20"/>
        </w:rPr>
        <w:t>[</w:t>
      </w:r>
      <w:r w:rsidRPr="00E55C52">
        <w:rPr>
          <w:rFonts w:ascii="Arial" w:hAnsi="Arial" w:cs="Arial"/>
          <w:color w:val="FF0000"/>
          <w:sz w:val="20"/>
          <w:szCs w:val="20"/>
        </w:rPr>
        <w:t>NAME</w:t>
      </w:r>
      <w:r w:rsidRPr="00E55C52">
        <w:rPr>
          <w:rFonts w:ascii="Arial" w:hAnsi="Arial" w:cs="Arial"/>
          <w:sz w:val="20"/>
          <w:szCs w:val="20"/>
        </w:rPr>
        <w:t>]</w:t>
      </w:r>
      <w:r>
        <w:rPr>
          <w:rFonts w:ascii="Arial" w:eastAsia="Times New Roman" w:hAnsi="Arial" w:cs="Arial"/>
          <w:sz w:val="20"/>
          <w:szCs w:val="20"/>
        </w:rPr>
        <w:t>’s</w:t>
      </w:r>
      <w:r w:rsidRPr="008A4A75">
        <w:rPr>
          <w:rFonts w:ascii="Arial" w:eastAsia="Times New Roman" w:hAnsi="Arial" w:cs="Arial"/>
          <w:sz w:val="20"/>
          <w:szCs w:val="20"/>
        </w:rPr>
        <w:t xml:space="preserve"> </w:t>
      </w:r>
      <w:r w:rsidRPr="00E55C52">
        <w:rPr>
          <w:rFonts w:ascii="Arial" w:hAnsi="Arial" w:cs="Arial"/>
          <w:sz w:val="20"/>
          <w:szCs w:val="20"/>
        </w:rPr>
        <w:t xml:space="preserve">progress toward his/her career goals after </w:t>
      </w:r>
      <w:r>
        <w:rPr>
          <w:rFonts w:ascii="Arial" w:hAnsi="Arial" w:cs="Arial"/>
          <w:sz w:val="20"/>
          <w:szCs w:val="20"/>
        </w:rPr>
        <w:t>completion</w:t>
      </w:r>
      <w:r w:rsidRPr="00E55C52">
        <w:rPr>
          <w:rFonts w:ascii="Arial" w:hAnsi="Arial" w:cs="Arial"/>
          <w:sz w:val="20"/>
          <w:szCs w:val="20"/>
        </w:rPr>
        <w:t>.</w:t>
      </w:r>
    </w:p>
    <w:p w:rsidR="00E55C52" w:rsidRPr="008A4A75" w:rsidRDefault="00E55C52" w:rsidP="00E55C52">
      <w:pPr>
        <w:spacing w:after="0" w:line="240" w:lineRule="auto"/>
        <w:rPr>
          <w:rFonts w:ascii="Arial" w:eastAsia="Times New Roman" w:hAnsi="Arial" w:cs="Arial"/>
          <w:sz w:val="20"/>
          <w:szCs w:val="20"/>
          <w:u w:val="single"/>
        </w:rPr>
      </w:pPr>
    </w:p>
    <w:sectPr w:rsidR="00E55C52" w:rsidRPr="008A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4D95"/>
    <w:multiLevelType w:val="hybridMultilevel"/>
    <w:tmpl w:val="39A4D8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E43E2"/>
    <w:multiLevelType w:val="hybridMultilevel"/>
    <w:tmpl w:val="3DF07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6331D"/>
    <w:multiLevelType w:val="hybridMultilevel"/>
    <w:tmpl w:val="938E4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61C38"/>
    <w:multiLevelType w:val="hybridMultilevel"/>
    <w:tmpl w:val="937C7432"/>
    <w:lvl w:ilvl="0" w:tplc="C1404F70">
      <w:start w:val="1"/>
      <w:numFmt w:val="decimal"/>
      <w:lvlText w:val="%1."/>
      <w:lvlJc w:val="left"/>
      <w:pPr>
        <w:ind w:left="360" w:hanging="360"/>
      </w:pPr>
      <w:rPr>
        <w:rFonts w:hint="default"/>
      </w:rPr>
    </w:lvl>
    <w:lvl w:ilvl="1" w:tplc="4EB629E0">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C050E54"/>
    <w:multiLevelType w:val="hybridMultilevel"/>
    <w:tmpl w:val="07F4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657A8"/>
    <w:multiLevelType w:val="hybridMultilevel"/>
    <w:tmpl w:val="79F640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CF"/>
    <w:rsid w:val="001620CF"/>
    <w:rsid w:val="0038405E"/>
    <w:rsid w:val="003A304C"/>
    <w:rsid w:val="00717ACF"/>
    <w:rsid w:val="008745D6"/>
    <w:rsid w:val="00A138FB"/>
    <w:rsid w:val="00BD2F74"/>
    <w:rsid w:val="00D214F7"/>
    <w:rsid w:val="00E55C52"/>
    <w:rsid w:val="00FA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CF"/>
    <w:pPr>
      <w:ind w:left="720"/>
      <w:contextualSpacing/>
    </w:pPr>
  </w:style>
  <w:style w:type="character" w:styleId="Hyperlink">
    <w:name w:val="Hyperlink"/>
    <w:basedOn w:val="DefaultParagraphFont"/>
    <w:uiPriority w:val="99"/>
    <w:unhideWhenUsed/>
    <w:rsid w:val="00162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CF"/>
    <w:pPr>
      <w:ind w:left="720"/>
      <w:contextualSpacing/>
    </w:pPr>
  </w:style>
  <w:style w:type="character" w:styleId="Hyperlink">
    <w:name w:val="Hyperlink"/>
    <w:basedOn w:val="DefaultParagraphFont"/>
    <w:uiPriority w:val="99"/>
    <w:unhideWhenUsed/>
    <w:rsid w:val="00162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Smith</dc:creator>
  <cp:lastModifiedBy>Alistair Smith</cp:lastModifiedBy>
  <cp:revision>4</cp:revision>
  <dcterms:created xsi:type="dcterms:W3CDTF">2016-07-11T21:09:00Z</dcterms:created>
  <dcterms:modified xsi:type="dcterms:W3CDTF">2016-07-11T21:28:00Z</dcterms:modified>
</cp:coreProperties>
</file>