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D6A68" w14:textId="074637A2" w:rsidR="001C5844" w:rsidRPr="009F7E6A" w:rsidRDefault="00682B04" w:rsidP="00682B04">
      <w:pPr>
        <w:pStyle w:val="ListParagraph"/>
        <w:jc w:val="center"/>
        <w:rPr>
          <w:rFonts w:ascii="Franklin Gothic Book" w:hAnsi="Franklin Gothic Book"/>
          <w:sz w:val="20"/>
          <w:szCs w:val="20"/>
        </w:rPr>
      </w:pPr>
      <w:r w:rsidRPr="009F7E6A">
        <w:rPr>
          <w:rFonts w:ascii="Franklin Gothic Book" w:hAnsi="Franklin Gothic Book"/>
          <w:b/>
        </w:rPr>
        <w:t>PREPARING</w:t>
      </w:r>
      <w:r w:rsidR="00F13FF7">
        <w:rPr>
          <w:rFonts w:ascii="Franklin Gothic Book" w:hAnsi="Franklin Gothic Book"/>
          <w:b/>
        </w:rPr>
        <w:t xml:space="preserve"> 3</w:t>
      </w:r>
      <w:r w:rsidR="00F13FF7" w:rsidRPr="00F13FF7">
        <w:rPr>
          <w:rFonts w:ascii="Franklin Gothic Book" w:hAnsi="Franklin Gothic Book"/>
          <w:b/>
          <w:vertAlign w:val="superscript"/>
        </w:rPr>
        <w:t>rd</w:t>
      </w:r>
      <w:r w:rsidR="00F13FF7">
        <w:rPr>
          <w:rFonts w:ascii="Franklin Gothic Book" w:hAnsi="Franklin Gothic Book"/>
          <w:b/>
        </w:rPr>
        <w:t xml:space="preserve"> Y</w:t>
      </w:r>
      <w:r w:rsidR="0018386A">
        <w:rPr>
          <w:rFonts w:ascii="Franklin Gothic Book" w:hAnsi="Franklin Gothic Book"/>
          <w:b/>
        </w:rPr>
        <w:t xml:space="preserve">EAR PACKETS </w:t>
      </w:r>
      <w:r w:rsidRPr="009F7E6A">
        <w:rPr>
          <w:rFonts w:ascii="Franklin Gothic Book" w:hAnsi="Franklin Gothic Book"/>
          <w:b/>
        </w:rPr>
        <w:t>FOR REVIEW</w:t>
      </w:r>
    </w:p>
    <w:p w14:paraId="4EB804F4" w14:textId="77777777" w:rsidR="00682B04" w:rsidRPr="009F7E6A" w:rsidRDefault="00682B04" w:rsidP="00682B04">
      <w:pPr>
        <w:pStyle w:val="ListParagraph"/>
        <w:jc w:val="center"/>
        <w:rPr>
          <w:rFonts w:ascii="Franklin Gothic Book" w:hAnsi="Franklin Gothic Book"/>
          <w:sz w:val="20"/>
          <w:szCs w:val="20"/>
        </w:rPr>
      </w:pPr>
    </w:p>
    <w:p w14:paraId="04A2D112" w14:textId="409D5213" w:rsidR="005B36EC" w:rsidRPr="009F7E6A" w:rsidRDefault="00ED250A" w:rsidP="00682B04">
      <w:pPr>
        <w:rPr>
          <w:rFonts w:ascii="Franklin Gothic Book" w:hAnsi="Franklin Gothic Book"/>
          <w:sz w:val="20"/>
          <w:szCs w:val="20"/>
        </w:rPr>
      </w:pPr>
      <w:r w:rsidRPr="00AE660C">
        <w:rPr>
          <w:rFonts w:ascii="Franklin Gothic Book" w:hAnsi="Franklin Gothic Book"/>
          <w:sz w:val="20"/>
          <w:szCs w:val="20"/>
        </w:rPr>
        <w:t xml:space="preserve">Candidates, please work with your departmental chair and staff to assemble the packet </w:t>
      </w:r>
      <w:r w:rsidRPr="00AE660C">
        <w:rPr>
          <w:rFonts w:ascii="Franklin Gothic Book" w:hAnsi="Franklin Gothic Book"/>
          <w:sz w:val="20"/>
          <w:szCs w:val="20"/>
          <w:u w:val="single"/>
        </w:rPr>
        <w:t>required</w:t>
      </w:r>
      <w:r w:rsidRPr="00AE660C">
        <w:rPr>
          <w:rFonts w:ascii="Franklin Gothic Book" w:hAnsi="Franklin Gothic Book"/>
          <w:sz w:val="20"/>
          <w:szCs w:val="20"/>
        </w:rPr>
        <w:t xml:space="preserve"> for 3</w:t>
      </w:r>
      <w:r w:rsidRPr="00AE660C">
        <w:rPr>
          <w:rFonts w:ascii="Franklin Gothic Book" w:hAnsi="Franklin Gothic Book"/>
          <w:sz w:val="20"/>
          <w:szCs w:val="20"/>
          <w:vertAlign w:val="superscript"/>
        </w:rPr>
        <w:t>rd</w:t>
      </w:r>
      <w:r w:rsidRPr="00AE660C">
        <w:rPr>
          <w:rFonts w:ascii="Franklin Gothic Book" w:hAnsi="Franklin Gothic Book"/>
          <w:sz w:val="20"/>
          <w:szCs w:val="20"/>
        </w:rPr>
        <w:t xml:space="preserve"> year review by your </w:t>
      </w:r>
      <w:r w:rsidRPr="00AE660C">
        <w:rPr>
          <w:rFonts w:ascii="Franklin Gothic Book" w:hAnsi="Franklin Gothic Book"/>
          <w:b/>
          <w:sz w:val="20"/>
          <w:szCs w:val="20"/>
        </w:rPr>
        <w:t>DEPARTMENT AND COLLEGE</w:t>
      </w:r>
      <w:r w:rsidRPr="00AE660C">
        <w:rPr>
          <w:rFonts w:ascii="Franklin Gothic Book" w:hAnsi="Franklin Gothic Book"/>
          <w:sz w:val="20"/>
          <w:szCs w:val="20"/>
        </w:rPr>
        <w:t>.  The electronic packet for 3</w:t>
      </w:r>
      <w:r w:rsidRPr="00AE660C">
        <w:rPr>
          <w:rFonts w:ascii="Franklin Gothic Book" w:hAnsi="Franklin Gothic Book"/>
          <w:sz w:val="20"/>
          <w:szCs w:val="20"/>
          <w:vertAlign w:val="superscript"/>
        </w:rPr>
        <w:t>rd</w:t>
      </w:r>
      <w:r w:rsidRPr="00AE660C">
        <w:rPr>
          <w:rFonts w:ascii="Franklin Gothic Book" w:hAnsi="Franklin Gothic Book"/>
          <w:sz w:val="20"/>
          <w:szCs w:val="20"/>
        </w:rPr>
        <w:t xml:space="preserve"> year review helps establish the electronic packet for promotion and tenure review.</w:t>
      </w:r>
      <w:r w:rsidR="005B36EC" w:rsidRPr="009F7E6A">
        <w:rPr>
          <w:rFonts w:ascii="Franklin Gothic Book" w:hAnsi="Franklin Gothic Book"/>
          <w:sz w:val="20"/>
          <w:szCs w:val="20"/>
        </w:rPr>
        <w:t xml:space="preserve"> </w:t>
      </w:r>
      <w:r w:rsidR="00E24DA2">
        <w:rPr>
          <w:rFonts w:ascii="Franklin Gothic Book" w:hAnsi="Franklin Gothic Book"/>
          <w:sz w:val="20"/>
          <w:szCs w:val="20"/>
        </w:rPr>
        <w:t xml:space="preserve"> Additional information</w:t>
      </w:r>
      <w:r w:rsidR="00F0218A">
        <w:rPr>
          <w:rFonts w:ascii="Franklin Gothic Book" w:hAnsi="Franklin Gothic Book"/>
          <w:sz w:val="20"/>
          <w:szCs w:val="20"/>
        </w:rPr>
        <w:t xml:space="preserve"> t</w:t>
      </w:r>
      <w:r w:rsidR="005B36EC" w:rsidRPr="009F7E6A">
        <w:rPr>
          <w:rFonts w:ascii="Franklin Gothic Book" w:hAnsi="Franklin Gothic Book"/>
          <w:sz w:val="20"/>
          <w:szCs w:val="20"/>
        </w:rPr>
        <w:t>o assist in packet preparation</w:t>
      </w:r>
      <w:r w:rsidR="00E70539" w:rsidRPr="009F7E6A">
        <w:rPr>
          <w:rFonts w:ascii="Franklin Gothic Book" w:hAnsi="Franklin Gothic Book"/>
          <w:sz w:val="20"/>
          <w:szCs w:val="20"/>
        </w:rPr>
        <w:t xml:space="preserve"> are</w:t>
      </w:r>
      <w:r w:rsidR="005B36EC" w:rsidRPr="009F7E6A">
        <w:rPr>
          <w:rFonts w:ascii="Franklin Gothic Book" w:hAnsi="Franklin Gothic Book"/>
          <w:sz w:val="20"/>
          <w:szCs w:val="20"/>
        </w:rPr>
        <w:t xml:space="preserve"> </w:t>
      </w:r>
      <w:r w:rsidR="00AA2C65" w:rsidRPr="009F7E6A">
        <w:rPr>
          <w:rFonts w:ascii="Franklin Gothic Book" w:hAnsi="Franklin Gothic Book"/>
          <w:sz w:val="20"/>
          <w:szCs w:val="20"/>
        </w:rPr>
        <w:t xml:space="preserve">on the Provost’s Office website: </w:t>
      </w:r>
      <w:hyperlink r:id="rId11" w:history="1">
        <w:r w:rsidR="004B3EB6" w:rsidRPr="009F7E6A">
          <w:rPr>
            <w:rStyle w:val="Hyperlink"/>
            <w:rFonts w:ascii="Franklin Gothic Book" w:hAnsi="Franklin Gothic Book"/>
            <w:sz w:val="20"/>
            <w:szCs w:val="20"/>
          </w:rPr>
          <w:t>http://www.uidaho.edu/provost/faculty/tenure</w:t>
        </w:r>
      </w:hyperlink>
      <w:r w:rsidR="004B3EB6" w:rsidRPr="009F7E6A">
        <w:rPr>
          <w:rStyle w:val="Hyperlink"/>
          <w:rFonts w:ascii="Franklin Gothic Book" w:hAnsi="Franklin Gothic Book"/>
          <w:sz w:val="20"/>
          <w:szCs w:val="20"/>
        </w:rPr>
        <w:t xml:space="preserve">. </w:t>
      </w:r>
    </w:p>
    <w:p w14:paraId="753B5D80" w14:textId="77777777" w:rsidR="005B36EC" w:rsidRPr="009F7E6A" w:rsidRDefault="005B36EC" w:rsidP="00682B04">
      <w:pPr>
        <w:rPr>
          <w:rFonts w:ascii="Franklin Gothic Book" w:hAnsi="Franklin Gothic Book"/>
          <w:sz w:val="20"/>
          <w:szCs w:val="20"/>
        </w:rPr>
      </w:pPr>
    </w:p>
    <w:p w14:paraId="017F0006" w14:textId="77777777" w:rsidR="00682B04" w:rsidRPr="009F7E6A" w:rsidRDefault="00506D0C" w:rsidP="00682B04">
      <w:pPr>
        <w:rPr>
          <w:rFonts w:ascii="Franklin Gothic Book" w:hAnsi="Franklin Gothic Book"/>
          <w:b/>
          <w:sz w:val="20"/>
          <w:szCs w:val="20"/>
        </w:rPr>
      </w:pPr>
      <w:r w:rsidRPr="009F7E6A">
        <w:rPr>
          <w:rFonts w:ascii="Franklin Gothic Book" w:hAnsi="Franklin Gothic Book"/>
          <w:b/>
          <w:sz w:val="20"/>
          <w:szCs w:val="20"/>
        </w:rPr>
        <w:t>T</w:t>
      </w:r>
      <w:r w:rsidR="00682B04" w:rsidRPr="009F7E6A">
        <w:rPr>
          <w:rFonts w:ascii="Franklin Gothic Book" w:hAnsi="Franklin Gothic Book"/>
          <w:b/>
          <w:sz w:val="20"/>
          <w:szCs w:val="20"/>
        </w:rPr>
        <w:t>he materials should be submitted in this order</w:t>
      </w:r>
      <w:r w:rsidR="00413C70" w:rsidRPr="009F7E6A">
        <w:rPr>
          <w:rFonts w:ascii="Franklin Gothic Book" w:hAnsi="Franklin Gothic Book"/>
          <w:b/>
          <w:sz w:val="20"/>
          <w:szCs w:val="20"/>
        </w:rPr>
        <w:t xml:space="preserve"> (first to last</w:t>
      </w:r>
      <w:r w:rsidR="00682B04" w:rsidRPr="009F7E6A">
        <w:rPr>
          <w:rFonts w:ascii="Franklin Gothic Book" w:hAnsi="Franklin Gothic Book"/>
          <w:b/>
          <w:sz w:val="20"/>
          <w:szCs w:val="20"/>
        </w:rPr>
        <w:t>):</w:t>
      </w:r>
    </w:p>
    <w:p w14:paraId="003097DD" w14:textId="77777777" w:rsidR="00377EAA" w:rsidRPr="009F7E6A" w:rsidRDefault="00377EAA" w:rsidP="00682B04">
      <w:pPr>
        <w:rPr>
          <w:rFonts w:ascii="Franklin Gothic Book" w:hAnsi="Franklin Gothic Book"/>
          <w:b/>
          <w:sz w:val="20"/>
          <w:szCs w:val="20"/>
        </w:rPr>
      </w:pPr>
    </w:p>
    <w:tbl>
      <w:tblPr>
        <w:tblStyle w:val="TableGrid"/>
        <w:tblW w:w="1107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240"/>
        <w:gridCol w:w="450"/>
        <w:gridCol w:w="6678"/>
      </w:tblGrid>
      <w:tr w:rsidR="00AB0427" w:rsidRPr="009F7E6A" w14:paraId="09EDF48A" w14:textId="77777777" w:rsidTr="002D54AF"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</w:tcPr>
          <w:p w14:paraId="633E96CE" w14:textId="77777777" w:rsidR="001F4798" w:rsidRPr="009F7E6A" w:rsidRDefault="001F4798" w:rsidP="00AF5F7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9F7E6A">
              <w:rPr>
                <w:rFonts w:ascii="Franklin Gothic Book" w:hAnsi="Franklin Gothic Book"/>
                <w:b/>
                <w:sz w:val="20"/>
                <w:szCs w:val="20"/>
              </w:rPr>
              <w:t>Order</w:t>
            </w:r>
          </w:p>
          <w:p w14:paraId="732C57E7" w14:textId="01F2B764" w:rsidR="001F4798" w:rsidRPr="009F7E6A" w:rsidRDefault="001F4798" w:rsidP="00AF5F7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07351F0D" w14:textId="77777777" w:rsidR="001F4798" w:rsidRPr="009F7E6A" w:rsidRDefault="001F4798" w:rsidP="004116C1">
            <w:pPr>
              <w:rPr>
                <w:rFonts w:ascii="Franklin Gothic Book" w:hAnsi="Franklin Gothic Book"/>
                <w:b/>
                <w:color w:val="FF0000"/>
                <w:sz w:val="20"/>
                <w:szCs w:val="20"/>
              </w:rPr>
            </w:pPr>
            <w:r w:rsidRPr="009F7E6A">
              <w:rPr>
                <w:rFonts w:ascii="Franklin Gothic Book" w:hAnsi="Franklin Gothic Book"/>
                <w:b/>
                <w:color w:val="FF0000"/>
                <w:sz w:val="20"/>
                <w:szCs w:val="20"/>
              </w:rPr>
              <w:t>Adobe Bookmark Name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1BF4D904" w14:textId="4E3FE9D0" w:rsidR="001F4798" w:rsidRPr="009F7E6A" w:rsidRDefault="00D84F06" w:rsidP="00D84F06">
            <w:pPr>
              <w:jc w:val="center"/>
              <w:rPr>
                <w:rFonts w:ascii="Franklin Gothic Book" w:hAnsi="Franklin Gothic Book"/>
                <w:b/>
                <w:color w:val="FF0000"/>
                <w:sz w:val="32"/>
                <w:szCs w:val="32"/>
              </w:rPr>
            </w:pPr>
            <w:r w:rsidRPr="009F7E6A">
              <w:rPr>
                <w:rFonts w:ascii="Wingdings" w:eastAsia="Wingdings" w:hAnsi="Wingdings" w:cs="Wingdings"/>
                <w:b/>
                <w:color w:val="FF0000"/>
                <w:sz w:val="32"/>
                <w:szCs w:val="32"/>
              </w:rPr>
              <w:t>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14:paraId="1B363723" w14:textId="77777777" w:rsidR="001F4798" w:rsidRPr="009F7E6A" w:rsidRDefault="001F4798" w:rsidP="005A155E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9F7E6A">
              <w:rPr>
                <w:rFonts w:ascii="Franklin Gothic Book" w:hAnsi="Franklin Gothic Book"/>
                <w:b/>
                <w:sz w:val="20"/>
                <w:szCs w:val="20"/>
              </w:rPr>
              <w:t>Instruction</w:t>
            </w:r>
          </w:p>
        </w:tc>
      </w:tr>
      <w:tr w:rsidR="001F4798" w:rsidRPr="009F7E6A" w14:paraId="5CAE8F98" w14:textId="77777777" w:rsidTr="002D54AF">
        <w:tc>
          <w:tcPr>
            <w:tcW w:w="702" w:type="dxa"/>
            <w:shd w:val="clear" w:color="auto" w:fill="auto"/>
          </w:tcPr>
          <w:p w14:paraId="6A02509B" w14:textId="32ECBA84" w:rsidR="001F4798" w:rsidRPr="009F7E6A" w:rsidRDefault="00BB63F4" w:rsidP="00AF5F76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1</w:t>
            </w:r>
            <w:r w:rsidR="001F4798" w:rsidRPr="009F7E6A">
              <w:rPr>
                <w:rFonts w:ascii="Franklin Gothic Book" w:hAnsi="Franklin Gothic Book"/>
                <w:sz w:val="20"/>
                <w:szCs w:val="20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14:paraId="75DB4065" w14:textId="705B8CF8" w:rsidR="001F4798" w:rsidRPr="009F7E6A" w:rsidRDefault="00356EBA" w:rsidP="005A155E">
            <w:pPr>
              <w:rPr>
                <w:rFonts w:ascii="Franklin Gothic Book" w:hAnsi="Franklin Gothic Book"/>
                <w:color w:val="FF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FF0000"/>
                <w:sz w:val="20"/>
                <w:szCs w:val="20"/>
              </w:rPr>
              <w:t>Summary Form</w:t>
            </w:r>
          </w:p>
        </w:tc>
        <w:tc>
          <w:tcPr>
            <w:tcW w:w="450" w:type="dxa"/>
          </w:tcPr>
          <w:p w14:paraId="774246B8" w14:textId="77777777" w:rsidR="001F4798" w:rsidRPr="009F7E6A" w:rsidRDefault="0031658F" w:rsidP="0031658F">
            <w:pPr>
              <w:rPr>
                <w:rFonts w:ascii="Franklin Gothic Book" w:hAnsi="Franklin Gothic Book"/>
                <w:sz w:val="20"/>
                <w:szCs w:val="20"/>
                <w:highlight w:val="lightGray"/>
              </w:rPr>
            </w:pPr>
            <w:r w:rsidRPr="009F7E6A">
              <w:rPr>
                <w:rFonts w:ascii="Franklin Gothic Book" w:hAnsi="Franklin Gothic Book"/>
                <w:sz w:val="20"/>
                <w:szCs w:val="20"/>
                <w:highlight w:val="lightGray"/>
              </w:rPr>
              <w:t>__</w:t>
            </w:r>
          </w:p>
        </w:tc>
        <w:tc>
          <w:tcPr>
            <w:tcW w:w="6678" w:type="dxa"/>
          </w:tcPr>
          <w:p w14:paraId="0AEBC180" w14:textId="2E42BCDC" w:rsidR="00AA2C65" w:rsidRDefault="00A077FA" w:rsidP="00356EBA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Template available on the website.</w:t>
            </w:r>
          </w:p>
          <w:p w14:paraId="46699CBB" w14:textId="420D1502" w:rsidR="00B463B7" w:rsidRPr="009F7E6A" w:rsidRDefault="00B463B7" w:rsidP="00356EB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895DFF" w:rsidRPr="009F7E6A" w14:paraId="5E91F312" w14:textId="77777777" w:rsidTr="002D54AF">
        <w:tc>
          <w:tcPr>
            <w:tcW w:w="702" w:type="dxa"/>
            <w:shd w:val="clear" w:color="auto" w:fill="auto"/>
          </w:tcPr>
          <w:p w14:paraId="6E5F30CB" w14:textId="524D24C0" w:rsidR="00895DFF" w:rsidRPr="009F7E6A" w:rsidRDefault="00BB63F4" w:rsidP="00807A12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2</w:t>
            </w:r>
            <w:r w:rsidR="00B463B7">
              <w:rPr>
                <w:rFonts w:ascii="Franklin Gothic Book" w:hAnsi="Franklin Gothic Book"/>
                <w:sz w:val="20"/>
                <w:szCs w:val="20"/>
              </w:rPr>
              <w:t xml:space="preserve">. </w:t>
            </w:r>
          </w:p>
        </w:tc>
        <w:tc>
          <w:tcPr>
            <w:tcW w:w="3240" w:type="dxa"/>
            <w:shd w:val="clear" w:color="auto" w:fill="auto"/>
          </w:tcPr>
          <w:p w14:paraId="54DFCA31" w14:textId="1418969D" w:rsidR="00895DFF" w:rsidRPr="009F7E6A" w:rsidRDefault="00895DFF" w:rsidP="00807A12">
            <w:pPr>
              <w:rPr>
                <w:rFonts w:ascii="Franklin Gothic Book" w:hAnsi="Franklin Gothic Book"/>
                <w:color w:val="FF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FF0000"/>
                <w:sz w:val="20"/>
                <w:szCs w:val="20"/>
              </w:rPr>
              <w:t>College bylaws</w:t>
            </w:r>
            <w:r w:rsidR="00387B61">
              <w:rPr>
                <w:rFonts w:ascii="Franklin Gothic Book" w:hAnsi="Franklin Gothic Book"/>
                <w:color w:val="FF0000"/>
                <w:sz w:val="20"/>
                <w:szCs w:val="20"/>
              </w:rPr>
              <w:t xml:space="preserve"> section </w:t>
            </w:r>
          </w:p>
        </w:tc>
        <w:tc>
          <w:tcPr>
            <w:tcW w:w="450" w:type="dxa"/>
          </w:tcPr>
          <w:p w14:paraId="285C89C0" w14:textId="77777777" w:rsidR="00895DFF" w:rsidRPr="009F7E6A" w:rsidRDefault="00895DFF" w:rsidP="00807A12">
            <w:pPr>
              <w:rPr>
                <w:rFonts w:ascii="Franklin Gothic Book" w:hAnsi="Franklin Gothic Book"/>
                <w:sz w:val="20"/>
                <w:szCs w:val="20"/>
                <w:highlight w:val="lightGray"/>
              </w:rPr>
            </w:pPr>
            <w:r w:rsidRPr="009F7E6A">
              <w:rPr>
                <w:rFonts w:ascii="Franklin Gothic Book" w:hAnsi="Franklin Gothic Book"/>
                <w:sz w:val="20"/>
                <w:szCs w:val="20"/>
                <w:highlight w:val="lightGray"/>
              </w:rPr>
              <w:t>__</w:t>
            </w:r>
          </w:p>
        </w:tc>
        <w:tc>
          <w:tcPr>
            <w:tcW w:w="6678" w:type="dxa"/>
          </w:tcPr>
          <w:p w14:paraId="011D5D53" w14:textId="0BF458CD" w:rsidR="00895DFF" w:rsidRPr="009F7E6A" w:rsidRDefault="00387B61" w:rsidP="00807A12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Include sections that cover annual review process, performance criteria</w:t>
            </w:r>
            <w:r w:rsidR="00895DFF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and </w:t>
            </w:r>
            <w:r w:rsidR="00DD5A1A">
              <w:rPr>
                <w:rFonts w:ascii="Franklin Gothic Book" w:hAnsi="Franklin Gothic Book"/>
                <w:sz w:val="20"/>
                <w:szCs w:val="20"/>
              </w:rPr>
              <w:t xml:space="preserve">P&amp;T criteria.  </w:t>
            </w:r>
          </w:p>
        </w:tc>
      </w:tr>
      <w:tr w:rsidR="00895DFF" w:rsidRPr="009F7E6A" w14:paraId="031438B6" w14:textId="77777777" w:rsidTr="002D54AF">
        <w:trPr>
          <w:trHeight w:val="135"/>
        </w:trPr>
        <w:tc>
          <w:tcPr>
            <w:tcW w:w="702" w:type="dxa"/>
            <w:shd w:val="clear" w:color="auto" w:fill="auto"/>
          </w:tcPr>
          <w:p w14:paraId="2026E30B" w14:textId="141B83E0" w:rsidR="00895DFF" w:rsidRPr="009F7E6A" w:rsidRDefault="00BB63F4" w:rsidP="00807A12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3</w:t>
            </w:r>
            <w:r w:rsidR="00B463B7">
              <w:rPr>
                <w:rFonts w:ascii="Franklin Gothic Book" w:hAnsi="Franklin Gothic Book"/>
                <w:sz w:val="20"/>
                <w:szCs w:val="20"/>
              </w:rPr>
              <w:t xml:space="preserve">. </w:t>
            </w:r>
          </w:p>
        </w:tc>
        <w:tc>
          <w:tcPr>
            <w:tcW w:w="3240" w:type="dxa"/>
            <w:shd w:val="clear" w:color="auto" w:fill="auto"/>
          </w:tcPr>
          <w:p w14:paraId="0EE0D259" w14:textId="0E56B3DE" w:rsidR="00895DFF" w:rsidRPr="009F7E6A" w:rsidRDefault="00895DFF" w:rsidP="00807A12">
            <w:pPr>
              <w:rPr>
                <w:rFonts w:ascii="Franklin Gothic Book" w:hAnsi="Franklin Gothic Book"/>
                <w:color w:val="FF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FF0000"/>
                <w:sz w:val="20"/>
                <w:szCs w:val="20"/>
              </w:rPr>
              <w:t>Department bylaws</w:t>
            </w:r>
            <w:r w:rsidR="00387B61">
              <w:rPr>
                <w:rFonts w:ascii="Franklin Gothic Book" w:hAnsi="Franklin Gothic Book"/>
                <w:color w:val="FF0000"/>
                <w:sz w:val="20"/>
                <w:szCs w:val="20"/>
              </w:rPr>
              <w:t xml:space="preserve"> section </w:t>
            </w:r>
          </w:p>
          <w:p w14:paraId="61F26065" w14:textId="77777777" w:rsidR="00895DFF" w:rsidRPr="009F7E6A" w:rsidRDefault="00895DFF" w:rsidP="00807A12">
            <w:pPr>
              <w:rPr>
                <w:rFonts w:ascii="Franklin Gothic Book" w:hAnsi="Franklin Gothic Book"/>
                <w:color w:val="FF0000"/>
                <w:sz w:val="20"/>
                <w:szCs w:val="20"/>
              </w:rPr>
            </w:pPr>
          </w:p>
        </w:tc>
        <w:tc>
          <w:tcPr>
            <w:tcW w:w="450" w:type="dxa"/>
          </w:tcPr>
          <w:p w14:paraId="2A68E825" w14:textId="77777777" w:rsidR="00895DFF" w:rsidRPr="009F7E6A" w:rsidRDefault="00895DFF" w:rsidP="00807A12">
            <w:pPr>
              <w:rPr>
                <w:rFonts w:ascii="Franklin Gothic Book" w:hAnsi="Franklin Gothic Book"/>
                <w:sz w:val="20"/>
                <w:szCs w:val="20"/>
                <w:highlight w:val="lightGray"/>
              </w:rPr>
            </w:pPr>
            <w:r w:rsidRPr="009F7E6A">
              <w:rPr>
                <w:rFonts w:ascii="Franklin Gothic Book" w:hAnsi="Franklin Gothic Book"/>
                <w:sz w:val="20"/>
                <w:szCs w:val="20"/>
                <w:highlight w:val="lightGray"/>
              </w:rPr>
              <w:t>__</w:t>
            </w:r>
          </w:p>
        </w:tc>
        <w:tc>
          <w:tcPr>
            <w:tcW w:w="6678" w:type="dxa"/>
          </w:tcPr>
          <w:p w14:paraId="159EAB09" w14:textId="281FE8DD" w:rsidR="00895DFF" w:rsidRPr="009F7E6A" w:rsidRDefault="00DD5A1A" w:rsidP="00807A12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Include sections that cover annual review process, performance criteria and P&amp;T criteria.  If no dept. bylaws exist include a page and indicates such.</w:t>
            </w:r>
          </w:p>
        </w:tc>
      </w:tr>
      <w:tr w:rsidR="001F4798" w:rsidRPr="009F7E6A" w14:paraId="756FD675" w14:textId="77777777" w:rsidTr="002D54AF">
        <w:tc>
          <w:tcPr>
            <w:tcW w:w="702" w:type="dxa"/>
            <w:shd w:val="clear" w:color="auto" w:fill="auto"/>
          </w:tcPr>
          <w:p w14:paraId="2FC79602" w14:textId="32C36512" w:rsidR="001F4798" w:rsidRPr="009F7E6A" w:rsidRDefault="00BB63F4" w:rsidP="00AF5F76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4</w:t>
            </w:r>
            <w:r w:rsidR="00B463B7">
              <w:rPr>
                <w:rFonts w:ascii="Franklin Gothic Book" w:hAnsi="Franklin Gothic Book"/>
                <w:sz w:val="20"/>
                <w:szCs w:val="20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14:paraId="16D291C3" w14:textId="3B4AE802" w:rsidR="001F4798" w:rsidRPr="009F7E6A" w:rsidRDefault="00356EBA" w:rsidP="005A155E">
            <w:pPr>
              <w:rPr>
                <w:rFonts w:ascii="Franklin Gothic Book" w:hAnsi="Franklin Gothic Book"/>
                <w:color w:val="FF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FF0000"/>
                <w:sz w:val="20"/>
                <w:szCs w:val="20"/>
              </w:rPr>
              <w:t>Candidate Statement</w:t>
            </w:r>
            <w:r w:rsidR="009A7D47">
              <w:rPr>
                <w:rFonts w:ascii="Franklin Gothic Book" w:hAnsi="Franklin Gothic Book"/>
                <w:color w:val="FF0000"/>
                <w:sz w:val="20"/>
                <w:szCs w:val="20"/>
              </w:rPr>
              <w:t>s</w:t>
            </w:r>
          </w:p>
        </w:tc>
        <w:tc>
          <w:tcPr>
            <w:tcW w:w="450" w:type="dxa"/>
          </w:tcPr>
          <w:p w14:paraId="272EA0CF" w14:textId="77777777" w:rsidR="001F4798" w:rsidRPr="009F7E6A" w:rsidRDefault="00F538BE" w:rsidP="0031658F">
            <w:pPr>
              <w:rPr>
                <w:rFonts w:ascii="Franklin Gothic Book" w:hAnsi="Franklin Gothic Book"/>
                <w:sz w:val="20"/>
                <w:szCs w:val="20"/>
                <w:highlight w:val="lightGray"/>
              </w:rPr>
            </w:pPr>
            <w:r w:rsidRPr="009F7E6A">
              <w:rPr>
                <w:rFonts w:ascii="Franklin Gothic Book" w:hAnsi="Franklin Gothic Book"/>
                <w:sz w:val="20"/>
                <w:szCs w:val="20"/>
                <w:highlight w:val="lightGray"/>
              </w:rPr>
              <w:t>__</w:t>
            </w:r>
          </w:p>
        </w:tc>
        <w:tc>
          <w:tcPr>
            <w:tcW w:w="6678" w:type="dxa"/>
          </w:tcPr>
          <w:p w14:paraId="0C8C178B" w14:textId="382134D0" w:rsidR="003B5450" w:rsidRPr="009F7E6A" w:rsidRDefault="00352862" w:rsidP="004A4AE6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Context </w:t>
            </w:r>
            <w:r w:rsidR="00356EBA">
              <w:rPr>
                <w:rFonts w:ascii="Franklin Gothic Book" w:hAnsi="Franklin Gothic Book"/>
                <w:sz w:val="20"/>
                <w:szCs w:val="20"/>
              </w:rPr>
              <w:t>Statement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and Personal Statement of Accomplishment (</w:t>
            </w:r>
            <w:r w:rsidR="009411E5">
              <w:rPr>
                <w:rFonts w:ascii="Franklin Gothic Book" w:hAnsi="Franklin Gothic Book"/>
                <w:sz w:val="20"/>
                <w:szCs w:val="20"/>
              </w:rPr>
              <w:t>eight pages maximum)</w:t>
            </w:r>
            <w:r w:rsidR="00356EBA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</w:tc>
      </w:tr>
      <w:tr w:rsidR="002F693F" w:rsidRPr="009F7E6A" w14:paraId="388BBF85" w14:textId="77777777" w:rsidTr="002D54AF">
        <w:trPr>
          <w:trHeight w:val="333"/>
        </w:trPr>
        <w:tc>
          <w:tcPr>
            <w:tcW w:w="702" w:type="dxa"/>
            <w:shd w:val="clear" w:color="auto" w:fill="auto"/>
          </w:tcPr>
          <w:p w14:paraId="0BB9FBAC" w14:textId="72CB090B" w:rsidR="002F693F" w:rsidRPr="009F7E6A" w:rsidRDefault="30B7BBA0" w:rsidP="00D86C92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17338B34">
              <w:rPr>
                <w:rFonts w:ascii="Franklin Gothic Book" w:hAnsi="Franklin Gothic Book"/>
                <w:sz w:val="20"/>
                <w:szCs w:val="20"/>
              </w:rPr>
              <w:t>5</w:t>
            </w:r>
            <w:r w:rsidR="00B463B7" w:rsidRPr="17338B34">
              <w:rPr>
                <w:rFonts w:ascii="Franklin Gothic Book" w:hAnsi="Franklin Gothic Book"/>
                <w:sz w:val="20"/>
                <w:szCs w:val="20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14:paraId="78F8ABA8" w14:textId="68197BAC" w:rsidR="002F693F" w:rsidRDefault="002F693F" w:rsidP="00D86C92">
            <w:pPr>
              <w:rPr>
                <w:rFonts w:ascii="Franklin Gothic Book" w:hAnsi="Franklin Gothic Book"/>
                <w:color w:val="FF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FF0000"/>
                <w:sz w:val="20"/>
                <w:szCs w:val="20"/>
              </w:rPr>
              <w:t>CV</w:t>
            </w:r>
          </w:p>
        </w:tc>
        <w:tc>
          <w:tcPr>
            <w:tcW w:w="450" w:type="dxa"/>
          </w:tcPr>
          <w:p w14:paraId="76DE3261" w14:textId="6C2E2152" w:rsidR="002F693F" w:rsidRPr="009F7E6A" w:rsidRDefault="00631580" w:rsidP="00D86C92">
            <w:pPr>
              <w:rPr>
                <w:rFonts w:ascii="Franklin Gothic Book" w:hAnsi="Franklin Gothic Book"/>
                <w:sz w:val="20"/>
                <w:szCs w:val="20"/>
                <w:highlight w:val="lightGray"/>
              </w:rPr>
            </w:pPr>
            <w:r w:rsidRPr="009F7E6A">
              <w:rPr>
                <w:rFonts w:ascii="Franklin Gothic Book" w:hAnsi="Franklin Gothic Book"/>
                <w:sz w:val="20"/>
                <w:szCs w:val="20"/>
                <w:highlight w:val="lightGray"/>
              </w:rPr>
              <w:t>__</w:t>
            </w:r>
          </w:p>
        </w:tc>
        <w:tc>
          <w:tcPr>
            <w:tcW w:w="6678" w:type="dxa"/>
          </w:tcPr>
          <w:p w14:paraId="214ED952" w14:textId="10D9724E" w:rsidR="002F693F" w:rsidRDefault="00631580" w:rsidP="00D86C92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CV</w:t>
            </w:r>
            <w:r w:rsidR="007B134F">
              <w:rPr>
                <w:rFonts w:ascii="Franklin Gothic Book" w:hAnsi="Franklin Gothic Book"/>
                <w:sz w:val="20"/>
                <w:szCs w:val="20"/>
              </w:rPr>
              <w:t xml:space="preserve"> in UI format</w:t>
            </w:r>
          </w:p>
          <w:p w14:paraId="453FB83C" w14:textId="148A864C" w:rsidR="00631580" w:rsidRDefault="00631580" w:rsidP="00D86C92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B36CB" w:rsidRPr="009F7E6A" w14:paraId="772957F9" w14:textId="77777777" w:rsidTr="002D54AF">
        <w:tc>
          <w:tcPr>
            <w:tcW w:w="702" w:type="dxa"/>
            <w:shd w:val="clear" w:color="auto" w:fill="auto"/>
          </w:tcPr>
          <w:p w14:paraId="36B3FBD7" w14:textId="367496A6" w:rsidR="00DB36CB" w:rsidRPr="009F7E6A" w:rsidRDefault="12CEA654" w:rsidP="00DB36CB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17338B34">
              <w:rPr>
                <w:rFonts w:ascii="Franklin Gothic Book" w:hAnsi="Franklin Gothic Book"/>
                <w:sz w:val="20"/>
                <w:szCs w:val="20"/>
              </w:rPr>
              <w:t>6</w:t>
            </w:r>
            <w:r w:rsidR="00B463B7" w:rsidRPr="17338B34">
              <w:rPr>
                <w:rFonts w:ascii="Franklin Gothic Book" w:hAnsi="Franklin Gothic Book"/>
                <w:sz w:val="20"/>
                <w:szCs w:val="20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14:paraId="66656BD9" w14:textId="77777777" w:rsidR="00DB36CB" w:rsidRDefault="00356EBA" w:rsidP="00DB36CB">
            <w:pPr>
              <w:rPr>
                <w:rFonts w:ascii="Franklin Gothic Book" w:hAnsi="Franklin Gothic Book"/>
                <w:color w:val="FF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FF0000"/>
                <w:sz w:val="20"/>
                <w:szCs w:val="20"/>
              </w:rPr>
              <w:t>Position Descriptions</w:t>
            </w:r>
          </w:p>
          <w:p w14:paraId="77C31FCB" w14:textId="63DA0779" w:rsidR="00631580" w:rsidRDefault="00631580" w:rsidP="00DB36CB">
            <w:pPr>
              <w:rPr>
                <w:rFonts w:ascii="Franklin Gothic Book" w:hAnsi="Franklin Gothic Book"/>
                <w:color w:val="FF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FF0000"/>
                <w:sz w:val="20"/>
                <w:szCs w:val="20"/>
              </w:rPr>
              <w:t xml:space="preserve">     2019</w:t>
            </w:r>
            <w:r w:rsidR="00DD5A1A">
              <w:rPr>
                <w:rFonts w:ascii="Franklin Gothic Book" w:hAnsi="Franklin Gothic Book"/>
                <w:color w:val="FF0000"/>
                <w:sz w:val="20"/>
                <w:szCs w:val="20"/>
              </w:rPr>
              <w:t xml:space="preserve"> to present</w:t>
            </w:r>
          </w:p>
          <w:p w14:paraId="31D14059" w14:textId="30C7EF99" w:rsidR="00631580" w:rsidRPr="009F7E6A" w:rsidRDefault="00631580" w:rsidP="00DB36CB">
            <w:pPr>
              <w:rPr>
                <w:rFonts w:ascii="Franklin Gothic Book" w:hAnsi="Franklin Gothic Book"/>
                <w:color w:val="FF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FF0000"/>
                <w:sz w:val="20"/>
                <w:szCs w:val="20"/>
              </w:rPr>
              <w:t xml:space="preserve">     2018</w:t>
            </w:r>
          </w:p>
        </w:tc>
        <w:tc>
          <w:tcPr>
            <w:tcW w:w="450" w:type="dxa"/>
          </w:tcPr>
          <w:p w14:paraId="439E6216" w14:textId="2E5245A0" w:rsidR="00DB36CB" w:rsidRPr="009F7E6A" w:rsidRDefault="00DB36CB" w:rsidP="00DB36CB">
            <w:pPr>
              <w:rPr>
                <w:rFonts w:ascii="Franklin Gothic Book" w:hAnsi="Franklin Gothic Book"/>
                <w:sz w:val="20"/>
                <w:szCs w:val="20"/>
                <w:highlight w:val="lightGray"/>
              </w:rPr>
            </w:pPr>
            <w:r w:rsidRPr="009F7E6A">
              <w:rPr>
                <w:rFonts w:ascii="Franklin Gothic Book" w:hAnsi="Franklin Gothic Book"/>
                <w:sz w:val="20"/>
                <w:szCs w:val="20"/>
                <w:highlight w:val="lightGray"/>
              </w:rPr>
              <w:t>__</w:t>
            </w:r>
          </w:p>
        </w:tc>
        <w:tc>
          <w:tcPr>
            <w:tcW w:w="6678" w:type="dxa"/>
          </w:tcPr>
          <w:p w14:paraId="2545CCD7" w14:textId="009DF9ED" w:rsidR="00DB36CB" w:rsidRPr="009F7E6A" w:rsidRDefault="00356EBA" w:rsidP="00DB36CB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Position descriptions for the period under review</w:t>
            </w:r>
            <w:r w:rsidR="00631580">
              <w:rPr>
                <w:rFonts w:ascii="Franklin Gothic Book" w:hAnsi="Franklin Gothic Book"/>
                <w:sz w:val="20"/>
                <w:szCs w:val="20"/>
              </w:rPr>
              <w:t xml:space="preserve"> – newest to oldest order. Use sub-bookmarks labeled by year as </w:t>
            </w:r>
            <w:r w:rsidR="00C4437C">
              <w:rPr>
                <w:rFonts w:ascii="Franklin Gothic Book" w:hAnsi="Franklin Gothic Book"/>
                <w:sz w:val="20"/>
                <w:szCs w:val="20"/>
              </w:rPr>
              <w:t>shown</w:t>
            </w:r>
            <w:r w:rsidR="00631580">
              <w:rPr>
                <w:rFonts w:ascii="Franklin Gothic Book" w:hAnsi="Franklin Gothic Book"/>
                <w:sz w:val="20"/>
                <w:szCs w:val="20"/>
              </w:rPr>
              <w:t xml:space="preserve"> here.</w:t>
            </w:r>
          </w:p>
          <w:p w14:paraId="2E25B1F9" w14:textId="77777777" w:rsidR="00DB36CB" w:rsidRPr="009F7E6A" w:rsidRDefault="00DB36CB" w:rsidP="00DB36C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B36CB" w:rsidRPr="009F7E6A" w14:paraId="1C8E7F6B" w14:textId="77777777" w:rsidTr="002D54AF">
        <w:tc>
          <w:tcPr>
            <w:tcW w:w="702" w:type="dxa"/>
            <w:shd w:val="clear" w:color="auto" w:fill="auto"/>
          </w:tcPr>
          <w:p w14:paraId="15FC4FCD" w14:textId="1C53E96D" w:rsidR="00DB36CB" w:rsidRPr="009F7E6A" w:rsidRDefault="55A0B403" w:rsidP="00DB36CB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17338B34">
              <w:rPr>
                <w:rFonts w:ascii="Franklin Gothic Book" w:hAnsi="Franklin Gothic Book"/>
                <w:sz w:val="20"/>
                <w:szCs w:val="20"/>
              </w:rPr>
              <w:t>7</w:t>
            </w:r>
            <w:r w:rsidR="00B463B7" w:rsidRPr="17338B34">
              <w:rPr>
                <w:rFonts w:ascii="Franklin Gothic Book" w:hAnsi="Franklin Gothic Book"/>
                <w:sz w:val="20"/>
                <w:szCs w:val="20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14:paraId="01D0130D" w14:textId="3D150E26" w:rsidR="00DB36CB" w:rsidRPr="009F7E6A" w:rsidRDefault="00631580" w:rsidP="00DB36CB">
            <w:pPr>
              <w:rPr>
                <w:rFonts w:ascii="Franklin Gothic Book" w:hAnsi="Franklin Gothic Book"/>
                <w:color w:val="FF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FF0000"/>
                <w:sz w:val="20"/>
                <w:szCs w:val="20"/>
              </w:rPr>
              <w:t>Annual Evaluations</w:t>
            </w:r>
          </w:p>
          <w:p w14:paraId="0095488E" w14:textId="6499CDAD" w:rsidR="00631580" w:rsidRDefault="00631580" w:rsidP="00631580">
            <w:pPr>
              <w:rPr>
                <w:rFonts w:ascii="Franklin Gothic Book" w:hAnsi="Franklin Gothic Book"/>
                <w:color w:val="FF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FF0000"/>
                <w:sz w:val="20"/>
                <w:szCs w:val="20"/>
              </w:rPr>
              <w:t xml:space="preserve">     2019</w:t>
            </w:r>
          </w:p>
          <w:p w14:paraId="0B8E3116" w14:textId="7A0D0E87" w:rsidR="00DB36CB" w:rsidRPr="009F7E6A" w:rsidRDefault="00631580" w:rsidP="00631580">
            <w:pPr>
              <w:rPr>
                <w:rFonts w:ascii="Franklin Gothic Book" w:hAnsi="Franklin Gothic Book"/>
                <w:color w:val="FF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FF0000"/>
                <w:sz w:val="20"/>
                <w:szCs w:val="20"/>
              </w:rPr>
              <w:t xml:space="preserve">     2018</w:t>
            </w:r>
          </w:p>
        </w:tc>
        <w:tc>
          <w:tcPr>
            <w:tcW w:w="450" w:type="dxa"/>
          </w:tcPr>
          <w:p w14:paraId="68FDC2A6" w14:textId="26777D04" w:rsidR="00DB36CB" w:rsidRPr="009F7E6A" w:rsidRDefault="00DB36CB" w:rsidP="00DB36CB">
            <w:pPr>
              <w:rPr>
                <w:rFonts w:ascii="Franklin Gothic Book" w:hAnsi="Franklin Gothic Book"/>
                <w:sz w:val="20"/>
                <w:szCs w:val="20"/>
                <w:highlight w:val="lightGray"/>
              </w:rPr>
            </w:pPr>
            <w:r w:rsidRPr="009F7E6A">
              <w:rPr>
                <w:rFonts w:ascii="Franklin Gothic Book" w:hAnsi="Franklin Gothic Book"/>
                <w:sz w:val="20"/>
                <w:szCs w:val="20"/>
                <w:highlight w:val="lightGray"/>
              </w:rPr>
              <w:t>__</w:t>
            </w:r>
          </w:p>
        </w:tc>
        <w:tc>
          <w:tcPr>
            <w:tcW w:w="6678" w:type="dxa"/>
          </w:tcPr>
          <w:p w14:paraId="54DF20AB" w14:textId="605B0FE8" w:rsidR="00631580" w:rsidRPr="009F7E6A" w:rsidRDefault="00631580" w:rsidP="00631580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Annual Evaluations for the period under review – newest to oldest order. Use sub-bookmarks labeled by year as </w:t>
            </w:r>
            <w:r w:rsidR="00C4437C">
              <w:rPr>
                <w:rFonts w:ascii="Franklin Gothic Book" w:hAnsi="Franklin Gothic Book"/>
                <w:sz w:val="20"/>
                <w:szCs w:val="20"/>
              </w:rPr>
              <w:t>shown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here.</w:t>
            </w:r>
          </w:p>
          <w:p w14:paraId="6A215A34" w14:textId="3503263F" w:rsidR="00DB36CB" w:rsidRPr="009F7E6A" w:rsidRDefault="00DB36CB" w:rsidP="00DB36C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B36CB" w:rsidRPr="009F7E6A" w14:paraId="7813EC62" w14:textId="77777777" w:rsidTr="002D54AF">
        <w:tc>
          <w:tcPr>
            <w:tcW w:w="702" w:type="dxa"/>
            <w:shd w:val="clear" w:color="auto" w:fill="auto"/>
          </w:tcPr>
          <w:p w14:paraId="11D156FA" w14:textId="068F0FF0" w:rsidR="00DB36CB" w:rsidRPr="009F7E6A" w:rsidRDefault="5456376A" w:rsidP="00DB36CB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17338B34">
              <w:rPr>
                <w:rFonts w:ascii="Franklin Gothic Book" w:hAnsi="Franklin Gothic Book"/>
                <w:sz w:val="20"/>
                <w:szCs w:val="20"/>
              </w:rPr>
              <w:t>8</w:t>
            </w:r>
            <w:r w:rsidR="00B463B7" w:rsidRPr="17338B34">
              <w:rPr>
                <w:rFonts w:ascii="Franklin Gothic Book" w:hAnsi="Franklin Gothic Book"/>
                <w:sz w:val="20"/>
                <w:szCs w:val="20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14:paraId="0FA0DBD5" w14:textId="135F36F5" w:rsidR="00DB36CB" w:rsidRPr="009F7E6A" w:rsidRDefault="00631580" w:rsidP="00DB36CB">
            <w:pPr>
              <w:rPr>
                <w:rFonts w:ascii="Franklin Gothic Book" w:hAnsi="Franklin Gothic Book"/>
                <w:color w:val="FF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FF0000"/>
                <w:sz w:val="20"/>
                <w:szCs w:val="20"/>
              </w:rPr>
              <w:t xml:space="preserve">Teaching Evals Summary </w:t>
            </w:r>
          </w:p>
          <w:p w14:paraId="27026AFF" w14:textId="77777777" w:rsidR="00DB36CB" w:rsidRPr="009F7E6A" w:rsidRDefault="00DB36CB" w:rsidP="00DB36CB">
            <w:pPr>
              <w:rPr>
                <w:rFonts w:ascii="Franklin Gothic Book" w:hAnsi="Franklin Gothic Book"/>
                <w:color w:val="FF0000"/>
                <w:sz w:val="20"/>
                <w:szCs w:val="20"/>
              </w:rPr>
            </w:pPr>
          </w:p>
        </w:tc>
        <w:tc>
          <w:tcPr>
            <w:tcW w:w="450" w:type="dxa"/>
          </w:tcPr>
          <w:p w14:paraId="22CF78A1" w14:textId="291E26E3" w:rsidR="00DB36CB" w:rsidRPr="009F7E6A" w:rsidRDefault="00DB36CB" w:rsidP="00DB36CB">
            <w:pPr>
              <w:rPr>
                <w:rFonts w:ascii="Franklin Gothic Book" w:hAnsi="Franklin Gothic Book"/>
                <w:sz w:val="20"/>
                <w:szCs w:val="20"/>
                <w:highlight w:val="lightGray"/>
              </w:rPr>
            </w:pPr>
            <w:r w:rsidRPr="009F7E6A">
              <w:rPr>
                <w:rFonts w:ascii="Franklin Gothic Book" w:hAnsi="Franklin Gothic Book"/>
                <w:sz w:val="20"/>
                <w:szCs w:val="20"/>
                <w:highlight w:val="lightGray"/>
              </w:rPr>
              <w:t>__</w:t>
            </w:r>
          </w:p>
        </w:tc>
        <w:tc>
          <w:tcPr>
            <w:tcW w:w="6678" w:type="dxa"/>
          </w:tcPr>
          <w:p w14:paraId="2C05B2AB" w14:textId="77777777" w:rsidR="00631580" w:rsidRPr="009F7E6A" w:rsidRDefault="00631580" w:rsidP="00631580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9F7E6A">
              <w:rPr>
                <w:rFonts w:ascii="Franklin Gothic Book" w:hAnsi="Franklin Gothic Book"/>
                <w:sz w:val="20"/>
                <w:szCs w:val="20"/>
              </w:rPr>
              <w:t>Summary of teaching evaluations or extension workshops (whichever is applicable), all since last review period.  For Teaching Evaluations</w:t>
            </w:r>
          </w:p>
          <w:p w14:paraId="0C53709D" w14:textId="0993CD7D" w:rsidR="00DB36CB" w:rsidRPr="009F7E6A" w:rsidRDefault="00631580" w:rsidP="00631580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Email: </w:t>
            </w:r>
            <w:hyperlink r:id="rId12" w:history="1">
              <w:r w:rsidRPr="00432A13">
                <w:rPr>
                  <w:rStyle w:val="Hyperlink"/>
                  <w:rFonts w:ascii="Franklin Gothic Book" w:hAnsi="Franklin Gothic Book"/>
                  <w:b/>
                  <w:sz w:val="20"/>
                  <w:szCs w:val="20"/>
                </w:rPr>
                <w:t>studeval@uidaho.edu</w:t>
              </w:r>
            </w:hyperlink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 or contact IEA at 885-7994.</w:t>
            </w:r>
            <w:r w:rsidRPr="009F7E6A">
              <w:rPr>
                <w:rFonts w:ascii="Franklin Gothic Book" w:hAnsi="Franklin Gothic Book"/>
                <w:sz w:val="20"/>
                <w:szCs w:val="20"/>
              </w:rPr>
              <w:t xml:space="preserve">  </w:t>
            </w:r>
          </w:p>
        </w:tc>
      </w:tr>
      <w:tr w:rsidR="00DB36CB" w:rsidRPr="009F7E6A" w14:paraId="55ED5034" w14:textId="77777777" w:rsidTr="002D54AF">
        <w:tc>
          <w:tcPr>
            <w:tcW w:w="702" w:type="dxa"/>
            <w:shd w:val="clear" w:color="auto" w:fill="auto"/>
          </w:tcPr>
          <w:p w14:paraId="32E3FC8C" w14:textId="2553DC73" w:rsidR="00DB36CB" w:rsidRPr="009F7E6A" w:rsidRDefault="3F99D37B" w:rsidP="00DB36CB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17338B34">
              <w:rPr>
                <w:rFonts w:ascii="Franklin Gothic Book" w:hAnsi="Franklin Gothic Book"/>
                <w:sz w:val="20"/>
                <w:szCs w:val="20"/>
              </w:rPr>
              <w:t>9</w:t>
            </w:r>
            <w:r w:rsidR="00B463B7" w:rsidRPr="17338B34">
              <w:rPr>
                <w:rFonts w:ascii="Franklin Gothic Book" w:hAnsi="Franklin Gothic Book"/>
                <w:sz w:val="20"/>
                <w:szCs w:val="20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14:paraId="6F5C5E26" w14:textId="62514CC3" w:rsidR="00DB36CB" w:rsidRPr="009F7E6A" w:rsidRDefault="00631580" w:rsidP="00DB36CB">
            <w:pPr>
              <w:rPr>
                <w:rFonts w:ascii="Franklin Gothic Book" w:hAnsi="Franklin Gothic Book"/>
                <w:color w:val="FF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FF0000"/>
                <w:sz w:val="20"/>
                <w:szCs w:val="20"/>
              </w:rPr>
              <w:t>Teaching Effectiveness</w:t>
            </w:r>
          </w:p>
        </w:tc>
        <w:tc>
          <w:tcPr>
            <w:tcW w:w="450" w:type="dxa"/>
          </w:tcPr>
          <w:p w14:paraId="4594C919" w14:textId="43BE5752" w:rsidR="00DB36CB" w:rsidRPr="009F7E6A" w:rsidRDefault="00DB36CB" w:rsidP="00DB36CB">
            <w:pPr>
              <w:rPr>
                <w:rFonts w:ascii="Franklin Gothic Book" w:hAnsi="Franklin Gothic Book"/>
                <w:sz w:val="20"/>
                <w:szCs w:val="20"/>
                <w:highlight w:val="lightGray"/>
              </w:rPr>
            </w:pPr>
            <w:r w:rsidRPr="009F7E6A">
              <w:rPr>
                <w:rFonts w:ascii="Franklin Gothic Book" w:hAnsi="Franklin Gothic Book"/>
                <w:sz w:val="20"/>
                <w:szCs w:val="20"/>
                <w:highlight w:val="lightGray"/>
              </w:rPr>
              <w:t>__</w:t>
            </w:r>
          </w:p>
        </w:tc>
        <w:tc>
          <w:tcPr>
            <w:tcW w:w="6678" w:type="dxa"/>
          </w:tcPr>
          <w:p w14:paraId="77F39022" w14:textId="41B37350" w:rsidR="00DB36CB" w:rsidRPr="00DD5A1A" w:rsidRDefault="00DD5A1A" w:rsidP="00DB36CB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 w:rsidRPr="00DD5A1A">
              <w:rPr>
                <w:rFonts w:ascii="Franklin Gothic Book" w:hAnsi="Franklin Gothic Book"/>
                <w:bCs/>
                <w:sz w:val="20"/>
                <w:szCs w:val="20"/>
              </w:rPr>
              <w:t>Can include peer evaluations and/or candidate’s evidence of teaching effectiveness</w:t>
            </w:r>
          </w:p>
        </w:tc>
      </w:tr>
      <w:tr w:rsidR="00B463B7" w:rsidRPr="009F7E6A" w14:paraId="75178058" w14:textId="77777777" w:rsidTr="002D54AF">
        <w:tc>
          <w:tcPr>
            <w:tcW w:w="702" w:type="dxa"/>
            <w:shd w:val="clear" w:color="auto" w:fill="auto"/>
          </w:tcPr>
          <w:p w14:paraId="7C029A86" w14:textId="5E301C7A" w:rsidR="00B463B7" w:rsidRDefault="00B463B7" w:rsidP="00DB36CB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17338B34">
              <w:rPr>
                <w:rFonts w:ascii="Franklin Gothic Book" w:hAnsi="Franklin Gothic Book"/>
                <w:sz w:val="20"/>
                <w:szCs w:val="20"/>
              </w:rPr>
              <w:t>1</w:t>
            </w:r>
            <w:r w:rsidR="000C2EBD">
              <w:rPr>
                <w:rFonts w:ascii="Franklin Gothic Book" w:hAnsi="Franklin Gothic Book"/>
                <w:sz w:val="20"/>
                <w:szCs w:val="20"/>
              </w:rPr>
              <w:t>3</w:t>
            </w:r>
            <w:r w:rsidRPr="17338B34">
              <w:rPr>
                <w:rFonts w:ascii="Franklin Gothic Book" w:hAnsi="Franklin Gothic Book"/>
                <w:sz w:val="20"/>
                <w:szCs w:val="20"/>
              </w:rPr>
              <w:t xml:space="preserve">. </w:t>
            </w:r>
          </w:p>
        </w:tc>
        <w:tc>
          <w:tcPr>
            <w:tcW w:w="3240" w:type="dxa"/>
            <w:shd w:val="clear" w:color="auto" w:fill="auto"/>
          </w:tcPr>
          <w:p w14:paraId="0AEEF25B" w14:textId="2018B237" w:rsidR="00B463B7" w:rsidRPr="009F7E6A" w:rsidRDefault="00B463B7" w:rsidP="00B463B7">
            <w:pPr>
              <w:rPr>
                <w:rFonts w:ascii="Franklin Gothic Book" w:hAnsi="Franklin Gothic Book"/>
                <w:color w:val="FF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FF0000"/>
                <w:sz w:val="20"/>
                <w:szCs w:val="20"/>
              </w:rPr>
              <w:t>Joint/ID/Center Letter</w:t>
            </w:r>
          </w:p>
        </w:tc>
        <w:tc>
          <w:tcPr>
            <w:tcW w:w="450" w:type="dxa"/>
          </w:tcPr>
          <w:p w14:paraId="0BD4414A" w14:textId="72AF51E7" w:rsidR="00B463B7" w:rsidRPr="009F7E6A" w:rsidRDefault="00B463B7" w:rsidP="00DB36CB">
            <w:pPr>
              <w:rPr>
                <w:rFonts w:ascii="Franklin Gothic Book" w:hAnsi="Franklin Gothic Book"/>
                <w:sz w:val="20"/>
                <w:szCs w:val="20"/>
                <w:highlight w:val="lightGray"/>
              </w:rPr>
            </w:pPr>
            <w:r w:rsidRPr="009F7E6A">
              <w:rPr>
                <w:rFonts w:ascii="Franklin Gothic Book" w:hAnsi="Franklin Gothic Book"/>
                <w:sz w:val="20"/>
                <w:szCs w:val="20"/>
                <w:highlight w:val="lightGray"/>
              </w:rPr>
              <w:t>__</w:t>
            </w:r>
          </w:p>
        </w:tc>
        <w:tc>
          <w:tcPr>
            <w:tcW w:w="6678" w:type="dxa"/>
          </w:tcPr>
          <w:p w14:paraId="68D95825" w14:textId="37AF2215" w:rsidR="00B463B7" w:rsidRDefault="00B463B7" w:rsidP="00B463B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Letter(s) of review from interdisciplinary unit administrators and/or Center Executive Officers</w:t>
            </w:r>
          </w:p>
        </w:tc>
      </w:tr>
      <w:tr w:rsidR="00B463B7" w:rsidRPr="009F7E6A" w14:paraId="0AE1B997" w14:textId="77777777" w:rsidTr="002D54AF">
        <w:tc>
          <w:tcPr>
            <w:tcW w:w="702" w:type="dxa"/>
            <w:shd w:val="clear" w:color="auto" w:fill="auto"/>
          </w:tcPr>
          <w:p w14:paraId="67B7BDAA" w14:textId="75DC9325" w:rsidR="00B463B7" w:rsidRDefault="00B463B7" w:rsidP="00DB36CB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17338B34">
              <w:rPr>
                <w:rFonts w:ascii="Franklin Gothic Book" w:hAnsi="Franklin Gothic Book"/>
                <w:sz w:val="20"/>
                <w:szCs w:val="20"/>
              </w:rPr>
              <w:t>1</w:t>
            </w:r>
            <w:r w:rsidR="000C2EBD">
              <w:rPr>
                <w:rFonts w:ascii="Franklin Gothic Book" w:hAnsi="Franklin Gothic Book"/>
                <w:sz w:val="20"/>
                <w:szCs w:val="20"/>
              </w:rPr>
              <w:t>4</w:t>
            </w:r>
            <w:r w:rsidRPr="17338B34">
              <w:rPr>
                <w:rFonts w:ascii="Franklin Gothic Book" w:hAnsi="Franklin Gothic Book"/>
                <w:sz w:val="20"/>
                <w:szCs w:val="20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14:paraId="2BAC1148" w14:textId="78C7BD21" w:rsidR="00B463B7" w:rsidRDefault="00B463B7" w:rsidP="00B463B7">
            <w:pPr>
              <w:rPr>
                <w:rFonts w:ascii="Franklin Gothic Book" w:hAnsi="Franklin Gothic Book"/>
                <w:color w:val="FF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FF0000"/>
                <w:sz w:val="20"/>
                <w:szCs w:val="20"/>
              </w:rPr>
              <w:t>Unit Level Re</w:t>
            </w:r>
            <w:r w:rsidR="00442E4F">
              <w:rPr>
                <w:rFonts w:ascii="Franklin Gothic Book" w:hAnsi="Franklin Gothic Book"/>
                <w:color w:val="FF0000"/>
                <w:sz w:val="20"/>
                <w:szCs w:val="20"/>
              </w:rPr>
              <w:t>ports</w:t>
            </w:r>
          </w:p>
          <w:p w14:paraId="031FCAA1" w14:textId="4F97489D" w:rsidR="00B463B7" w:rsidRDefault="00B463B7" w:rsidP="00B463B7">
            <w:pPr>
              <w:rPr>
                <w:rFonts w:ascii="Franklin Gothic Book" w:hAnsi="Franklin Gothic Book"/>
                <w:color w:val="FF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FF0000"/>
                <w:sz w:val="20"/>
                <w:szCs w:val="20"/>
              </w:rPr>
              <w:t xml:space="preserve">      Unit </w:t>
            </w:r>
            <w:r w:rsidR="009D4C35">
              <w:rPr>
                <w:rFonts w:ascii="Franklin Gothic Book" w:hAnsi="Franklin Gothic Book"/>
                <w:color w:val="FF0000"/>
                <w:sz w:val="20"/>
                <w:szCs w:val="20"/>
              </w:rPr>
              <w:t>3</w:t>
            </w:r>
            <w:r w:rsidR="009D4C35" w:rsidRPr="009D4C35">
              <w:rPr>
                <w:rFonts w:ascii="Franklin Gothic Book" w:hAnsi="Franklin Gothic Book"/>
                <w:color w:val="FF0000"/>
                <w:sz w:val="20"/>
                <w:szCs w:val="20"/>
                <w:vertAlign w:val="superscript"/>
              </w:rPr>
              <w:t>rd</w:t>
            </w:r>
            <w:r w:rsidR="009D4C35">
              <w:rPr>
                <w:rFonts w:ascii="Franklin Gothic Book" w:hAnsi="Franklin Gothic Book"/>
                <w:color w:val="FF0000"/>
                <w:sz w:val="20"/>
                <w:szCs w:val="20"/>
              </w:rPr>
              <w:t xml:space="preserve"> Yr.</w:t>
            </w:r>
            <w:r w:rsidR="005C1645">
              <w:rPr>
                <w:rFonts w:ascii="Franklin Gothic Book" w:hAnsi="Franklin Gothic Book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Franklin Gothic Book" w:hAnsi="Franklin Gothic Book"/>
                <w:color w:val="FF0000"/>
                <w:sz w:val="20"/>
                <w:szCs w:val="20"/>
              </w:rPr>
              <w:t>Committee Report</w:t>
            </w:r>
          </w:p>
          <w:p w14:paraId="75AD434C" w14:textId="77777777" w:rsidR="00B463B7" w:rsidRDefault="00B463B7" w:rsidP="00B463B7">
            <w:pPr>
              <w:rPr>
                <w:rFonts w:ascii="Franklin Gothic Book" w:hAnsi="Franklin Gothic Book"/>
                <w:color w:val="FF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FF0000"/>
                <w:sz w:val="20"/>
                <w:szCs w:val="20"/>
              </w:rPr>
              <w:t xml:space="preserve">      Unit Administrator’s Report</w:t>
            </w:r>
          </w:p>
          <w:p w14:paraId="0EF4066B" w14:textId="77777777" w:rsidR="00B463B7" w:rsidRDefault="00B463B7" w:rsidP="00B463B7">
            <w:pPr>
              <w:rPr>
                <w:rFonts w:ascii="Franklin Gothic Book" w:hAnsi="Franklin Gothic Book"/>
                <w:color w:val="FF0000"/>
                <w:sz w:val="20"/>
                <w:szCs w:val="20"/>
              </w:rPr>
            </w:pPr>
          </w:p>
        </w:tc>
        <w:tc>
          <w:tcPr>
            <w:tcW w:w="450" w:type="dxa"/>
          </w:tcPr>
          <w:p w14:paraId="42A6F151" w14:textId="4AE5F7DD" w:rsidR="00B463B7" w:rsidRPr="009F7E6A" w:rsidRDefault="00B463B7" w:rsidP="00DB36CB">
            <w:pPr>
              <w:rPr>
                <w:rFonts w:ascii="Franklin Gothic Book" w:hAnsi="Franklin Gothic Book"/>
                <w:sz w:val="20"/>
                <w:szCs w:val="20"/>
                <w:highlight w:val="lightGray"/>
              </w:rPr>
            </w:pPr>
            <w:r w:rsidRPr="009F7E6A">
              <w:rPr>
                <w:rFonts w:ascii="Franklin Gothic Book" w:hAnsi="Franklin Gothic Book"/>
                <w:sz w:val="20"/>
                <w:szCs w:val="20"/>
                <w:highlight w:val="lightGray"/>
              </w:rPr>
              <w:t>__</w:t>
            </w:r>
          </w:p>
        </w:tc>
        <w:tc>
          <w:tcPr>
            <w:tcW w:w="6678" w:type="dxa"/>
          </w:tcPr>
          <w:p w14:paraId="5EE9FE6C" w14:textId="08C4304A" w:rsidR="00B463B7" w:rsidRPr="009F7E6A" w:rsidRDefault="00B463B7" w:rsidP="00B463B7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9F7E6A">
              <w:rPr>
                <w:rFonts w:ascii="Franklin Gothic Book" w:hAnsi="Franklin Gothic Book"/>
                <w:sz w:val="20"/>
                <w:szCs w:val="20"/>
              </w:rPr>
              <w:t>Use sub</w:t>
            </w:r>
            <w:r>
              <w:rPr>
                <w:rFonts w:ascii="Franklin Gothic Book" w:hAnsi="Franklin Gothic Book"/>
                <w:sz w:val="20"/>
                <w:szCs w:val="20"/>
              </w:rPr>
              <w:t>-</w:t>
            </w:r>
            <w:r w:rsidRPr="009F7E6A">
              <w:rPr>
                <w:rFonts w:ascii="Franklin Gothic Book" w:hAnsi="Franklin Gothic Book"/>
                <w:sz w:val="20"/>
                <w:szCs w:val="20"/>
              </w:rPr>
              <w:t xml:space="preserve">bookmarks </w:t>
            </w:r>
            <w:r w:rsidR="00DD5A1A">
              <w:rPr>
                <w:rFonts w:ascii="Franklin Gothic Book" w:hAnsi="Franklin Gothic Book"/>
                <w:sz w:val="20"/>
                <w:szCs w:val="20"/>
              </w:rPr>
              <w:t>labeled here to indicate which report.</w:t>
            </w:r>
          </w:p>
          <w:p w14:paraId="19847DFB" w14:textId="77777777" w:rsidR="00B463B7" w:rsidRDefault="00B463B7" w:rsidP="00B463B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B463B7" w:rsidRPr="009F7E6A" w14:paraId="2F6491F4" w14:textId="77777777" w:rsidTr="002D54AF">
        <w:tc>
          <w:tcPr>
            <w:tcW w:w="702" w:type="dxa"/>
            <w:shd w:val="clear" w:color="auto" w:fill="auto"/>
          </w:tcPr>
          <w:p w14:paraId="4B3B8F2A" w14:textId="3D2FA43F" w:rsidR="00B463B7" w:rsidRDefault="00B463B7" w:rsidP="00DB36CB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17338B34">
              <w:rPr>
                <w:rFonts w:ascii="Franklin Gothic Book" w:hAnsi="Franklin Gothic Book"/>
                <w:sz w:val="20"/>
                <w:szCs w:val="20"/>
              </w:rPr>
              <w:t>1</w:t>
            </w:r>
            <w:r w:rsidR="000C2EBD">
              <w:rPr>
                <w:rFonts w:ascii="Franklin Gothic Book" w:hAnsi="Franklin Gothic Book"/>
                <w:sz w:val="20"/>
                <w:szCs w:val="20"/>
              </w:rPr>
              <w:t>5</w:t>
            </w:r>
            <w:r w:rsidRPr="17338B34">
              <w:rPr>
                <w:rFonts w:ascii="Franklin Gothic Book" w:hAnsi="Franklin Gothic Book"/>
                <w:sz w:val="20"/>
                <w:szCs w:val="20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14:paraId="46F0145A" w14:textId="37D32848" w:rsidR="00B463B7" w:rsidRDefault="00B463B7" w:rsidP="00B463B7">
            <w:pPr>
              <w:rPr>
                <w:rFonts w:ascii="Franklin Gothic Book" w:hAnsi="Franklin Gothic Book"/>
                <w:color w:val="FF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FF0000"/>
                <w:sz w:val="20"/>
                <w:szCs w:val="20"/>
              </w:rPr>
              <w:t>Candidate Statement from the Unit Level Review</w:t>
            </w:r>
          </w:p>
        </w:tc>
        <w:tc>
          <w:tcPr>
            <w:tcW w:w="450" w:type="dxa"/>
          </w:tcPr>
          <w:p w14:paraId="03498F39" w14:textId="7362B751" w:rsidR="00B463B7" w:rsidRPr="009F7E6A" w:rsidRDefault="00B463B7" w:rsidP="00DB36CB">
            <w:pPr>
              <w:rPr>
                <w:rFonts w:ascii="Franklin Gothic Book" w:hAnsi="Franklin Gothic Book"/>
                <w:sz w:val="20"/>
                <w:szCs w:val="20"/>
                <w:highlight w:val="lightGray"/>
              </w:rPr>
            </w:pPr>
            <w:r w:rsidRPr="009F7E6A">
              <w:rPr>
                <w:rFonts w:ascii="Franklin Gothic Book" w:hAnsi="Franklin Gothic Book"/>
                <w:sz w:val="20"/>
                <w:szCs w:val="20"/>
                <w:highlight w:val="lightGray"/>
              </w:rPr>
              <w:t>__</w:t>
            </w:r>
          </w:p>
        </w:tc>
        <w:tc>
          <w:tcPr>
            <w:tcW w:w="6678" w:type="dxa"/>
          </w:tcPr>
          <w:p w14:paraId="35A0463B" w14:textId="77777777" w:rsidR="00B463B7" w:rsidRPr="009F7E6A" w:rsidRDefault="00B463B7" w:rsidP="00B463B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If there is no candidate response, insert a page indicating such.  </w:t>
            </w:r>
          </w:p>
          <w:p w14:paraId="38083EF8" w14:textId="77777777" w:rsidR="00B463B7" w:rsidRPr="009F7E6A" w:rsidRDefault="00B463B7" w:rsidP="00B463B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D5A1A" w:rsidRPr="009F7E6A" w14:paraId="0B975405" w14:textId="77777777" w:rsidTr="002D54AF">
        <w:tc>
          <w:tcPr>
            <w:tcW w:w="702" w:type="dxa"/>
            <w:shd w:val="clear" w:color="auto" w:fill="auto"/>
          </w:tcPr>
          <w:p w14:paraId="5F20D61A" w14:textId="52D081B7" w:rsidR="00DD5A1A" w:rsidRDefault="00DD5A1A" w:rsidP="00DD5A1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17338B34">
              <w:rPr>
                <w:rFonts w:ascii="Franklin Gothic Book" w:hAnsi="Franklin Gothic Book"/>
                <w:sz w:val="20"/>
                <w:szCs w:val="20"/>
              </w:rPr>
              <w:t>1</w:t>
            </w:r>
            <w:r w:rsidR="000C2EBD">
              <w:rPr>
                <w:rFonts w:ascii="Franklin Gothic Book" w:hAnsi="Franklin Gothic Book"/>
                <w:sz w:val="20"/>
                <w:szCs w:val="20"/>
              </w:rPr>
              <w:t>6</w:t>
            </w:r>
            <w:r w:rsidRPr="17338B34">
              <w:rPr>
                <w:rFonts w:ascii="Franklin Gothic Book" w:hAnsi="Franklin Gothic Book"/>
                <w:sz w:val="20"/>
                <w:szCs w:val="20"/>
              </w:rPr>
              <w:t xml:space="preserve">. </w:t>
            </w:r>
          </w:p>
        </w:tc>
        <w:tc>
          <w:tcPr>
            <w:tcW w:w="3240" w:type="dxa"/>
            <w:shd w:val="clear" w:color="auto" w:fill="auto"/>
          </w:tcPr>
          <w:p w14:paraId="29F1517F" w14:textId="1D8E406C" w:rsidR="00DD5A1A" w:rsidRDefault="00DD5A1A" w:rsidP="00DD5A1A">
            <w:pPr>
              <w:rPr>
                <w:rFonts w:ascii="Franklin Gothic Book" w:hAnsi="Franklin Gothic Book"/>
                <w:color w:val="FF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FF0000"/>
                <w:sz w:val="20"/>
                <w:szCs w:val="20"/>
              </w:rPr>
              <w:t>Dean’s Report</w:t>
            </w:r>
          </w:p>
          <w:p w14:paraId="09C28275" w14:textId="77777777" w:rsidR="00DD5A1A" w:rsidRDefault="00DD5A1A" w:rsidP="00DD5A1A">
            <w:pPr>
              <w:rPr>
                <w:rFonts w:ascii="Franklin Gothic Book" w:hAnsi="Franklin Gothic Book"/>
                <w:color w:val="FF0000"/>
                <w:sz w:val="20"/>
                <w:szCs w:val="20"/>
              </w:rPr>
            </w:pPr>
          </w:p>
        </w:tc>
        <w:tc>
          <w:tcPr>
            <w:tcW w:w="450" w:type="dxa"/>
          </w:tcPr>
          <w:p w14:paraId="06138246" w14:textId="2D1F9D0E" w:rsidR="00DD5A1A" w:rsidRPr="009F7E6A" w:rsidRDefault="00DD5A1A" w:rsidP="00DD5A1A">
            <w:pPr>
              <w:rPr>
                <w:rFonts w:ascii="Franklin Gothic Book" w:hAnsi="Franklin Gothic Book"/>
                <w:sz w:val="20"/>
                <w:szCs w:val="20"/>
                <w:highlight w:val="lightGray"/>
              </w:rPr>
            </w:pPr>
            <w:r w:rsidRPr="009F7E6A">
              <w:rPr>
                <w:rFonts w:ascii="Franklin Gothic Book" w:hAnsi="Franklin Gothic Book"/>
                <w:sz w:val="20"/>
                <w:szCs w:val="20"/>
                <w:highlight w:val="lightGray"/>
              </w:rPr>
              <w:t>__</w:t>
            </w:r>
          </w:p>
        </w:tc>
        <w:tc>
          <w:tcPr>
            <w:tcW w:w="6678" w:type="dxa"/>
          </w:tcPr>
          <w:p w14:paraId="35795AA6" w14:textId="77777777" w:rsidR="00DD5A1A" w:rsidRDefault="00DD5A1A" w:rsidP="00015D26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D5A1A" w:rsidRPr="009F7E6A" w14:paraId="32DCFF08" w14:textId="77777777" w:rsidTr="002D54AF">
        <w:tc>
          <w:tcPr>
            <w:tcW w:w="702" w:type="dxa"/>
            <w:shd w:val="clear" w:color="auto" w:fill="auto"/>
          </w:tcPr>
          <w:p w14:paraId="79AC5422" w14:textId="2B0784CF" w:rsidR="00DD5A1A" w:rsidRDefault="00DD5A1A" w:rsidP="00DD5A1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17338B34">
              <w:rPr>
                <w:rFonts w:ascii="Franklin Gothic Book" w:hAnsi="Franklin Gothic Book"/>
                <w:sz w:val="20"/>
                <w:szCs w:val="20"/>
              </w:rPr>
              <w:t>1</w:t>
            </w:r>
            <w:r w:rsidR="000C2EBD">
              <w:rPr>
                <w:rFonts w:ascii="Franklin Gothic Book" w:hAnsi="Franklin Gothic Book"/>
                <w:sz w:val="20"/>
                <w:szCs w:val="20"/>
              </w:rPr>
              <w:t>7</w:t>
            </w:r>
            <w:r w:rsidRPr="17338B34">
              <w:rPr>
                <w:rFonts w:ascii="Franklin Gothic Book" w:hAnsi="Franklin Gothic Book"/>
                <w:sz w:val="20"/>
                <w:szCs w:val="20"/>
              </w:rPr>
              <w:t xml:space="preserve">. </w:t>
            </w:r>
          </w:p>
        </w:tc>
        <w:tc>
          <w:tcPr>
            <w:tcW w:w="3240" w:type="dxa"/>
            <w:shd w:val="clear" w:color="auto" w:fill="auto"/>
          </w:tcPr>
          <w:p w14:paraId="6324A671" w14:textId="2C3F6A91" w:rsidR="00DD5A1A" w:rsidRDefault="00DD5A1A" w:rsidP="00DD5A1A">
            <w:pPr>
              <w:rPr>
                <w:rFonts w:ascii="Franklin Gothic Book" w:hAnsi="Franklin Gothic Book"/>
                <w:color w:val="FF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FF0000"/>
                <w:sz w:val="20"/>
                <w:szCs w:val="20"/>
              </w:rPr>
              <w:t>Candidate Statement from the College Level Review</w:t>
            </w:r>
          </w:p>
        </w:tc>
        <w:tc>
          <w:tcPr>
            <w:tcW w:w="450" w:type="dxa"/>
          </w:tcPr>
          <w:p w14:paraId="10123444" w14:textId="30D8FB07" w:rsidR="00DD5A1A" w:rsidRPr="009F7E6A" w:rsidRDefault="00DD5A1A" w:rsidP="00DD5A1A">
            <w:pPr>
              <w:rPr>
                <w:rFonts w:ascii="Franklin Gothic Book" w:hAnsi="Franklin Gothic Book"/>
                <w:sz w:val="20"/>
                <w:szCs w:val="20"/>
                <w:highlight w:val="lightGray"/>
              </w:rPr>
            </w:pPr>
            <w:r w:rsidRPr="009F7E6A">
              <w:rPr>
                <w:rFonts w:ascii="Franklin Gothic Book" w:hAnsi="Franklin Gothic Book"/>
                <w:sz w:val="20"/>
                <w:szCs w:val="20"/>
                <w:highlight w:val="lightGray"/>
              </w:rPr>
              <w:t>__</w:t>
            </w:r>
          </w:p>
        </w:tc>
        <w:tc>
          <w:tcPr>
            <w:tcW w:w="6678" w:type="dxa"/>
          </w:tcPr>
          <w:p w14:paraId="7E2B52AB" w14:textId="77777777" w:rsidR="00DD5A1A" w:rsidRPr="009F7E6A" w:rsidRDefault="00DD5A1A" w:rsidP="00DD5A1A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If there is no candidate response, insert a page indicating such.  </w:t>
            </w:r>
          </w:p>
          <w:p w14:paraId="47A3EB21" w14:textId="417CB5CD" w:rsidR="00DD5A1A" w:rsidRPr="009F7E6A" w:rsidRDefault="00DD5A1A" w:rsidP="17338B34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14:paraId="256BC7CE" w14:textId="2A3AA739" w:rsidR="00DD5A1A" w:rsidRPr="009F7E6A" w:rsidRDefault="00DD5A1A" w:rsidP="17338B3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17338B34" w14:paraId="1CCC260B" w14:textId="77777777" w:rsidTr="002D54AF">
        <w:tc>
          <w:tcPr>
            <w:tcW w:w="702" w:type="dxa"/>
            <w:shd w:val="clear" w:color="auto" w:fill="auto"/>
          </w:tcPr>
          <w:p w14:paraId="405C3720" w14:textId="4ED793C7" w:rsidR="3236D1F8" w:rsidRDefault="3236D1F8" w:rsidP="17338B34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17338B34">
              <w:rPr>
                <w:rFonts w:ascii="Franklin Gothic Book" w:hAnsi="Franklin Gothic Book"/>
                <w:sz w:val="20"/>
                <w:szCs w:val="20"/>
              </w:rPr>
              <w:t>1</w:t>
            </w:r>
            <w:r w:rsidR="000C2EBD">
              <w:rPr>
                <w:rFonts w:ascii="Franklin Gothic Book" w:hAnsi="Franklin Gothic Book"/>
                <w:sz w:val="20"/>
                <w:szCs w:val="20"/>
              </w:rPr>
              <w:t>8</w:t>
            </w:r>
            <w:r w:rsidR="17338B34" w:rsidRPr="17338B34">
              <w:rPr>
                <w:rFonts w:ascii="Franklin Gothic Book" w:hAnsi="Franklin Gothic Book"/>
                <w:sz w:val="20"/>
                <w:szCs w:val="20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14:paraId="22AFA4C5" w14:textId="087B0760" w:rsidR="17338B34" w:rsidRDefault="17338B34" w:rsidP="17338B34">
            <w:pPr>
              <w:rPr>
                <w:rFonts w:ascii="Franklin Gothic Book" w:hAnsi="Franklin Gothic Book"/>
                <w:color w:val="FF0000"/>
                <w:sz w:val="20"/>
                <w:szCs w:val="20"/>
              </w:rPr>
            </w:pPr>
            <w:r w:rsidRPr="17338B34">
              <w:rPr>
                <w:rFonts w:ascii="Franklin Gothic Book" w:hAnsi="Franklin Gothic Book"/>
                <w:color w:val="FF0000"/>
                <w:sz w:val="20"/>
                <w:szCs w:val="20"/>
              </w:rPr>
              <w:t>Evidence of Accomplishment</w:t>
            </w:r>
          </w:p>
          <w:p w14:paraId="1DB6137F" w14:textId="77777777" w:rsidR="17338B34" w:rsidRDefault="17338B34" w:rsidP="17338B34">
            <w:pPr>
              <w:rPr>
                <w:rFonts w:ascii="Franklin Gothic Book" w:hAnsi="Franklin Gothic Book"/>
                <w:color w:val="FF0000"/>
                <w:sz w:val="20"/>
                <w:szCs w:val="20"/>
              </w:rPr>
            </w:pPr>
          </w:p>
        </w:tc>
        <w:tc>
          <w:tcPr>
            <w:tcW w:w="450" w:type="dxa"/>
          </w:tcPr>
          <w:p w14:paraId="05A957C5" w14:textId="5A13FB04" w:rsidR="17338B34" w:rsidRDefault="17338B34" w:rsidP="17338B34">
            <w:pPr>
              <w:rPr>
                <w:rFonts w:ascii="Franklin Gothic Book" w:hAnsi="Franklin Gothic Book"/>
                <w:sz w:val="20"/>
                <w:szCs w:val="20"/>
                <w:highlight w:val="lightGray"/>
              </w:rPr>
            </w:pPr>
            <w:r w:rsidRPr="17338B34">
              <w:rPr>
                <w:rFonts w:ascii="Franklin Gothic Book" w:hAnsi="Franklin Gothic Book"/>
                <w:sz w:val="20"/>
                <w:szCs w:val="20"/>
                <w:highlight w:val="lightGray"/>
              </w:rPr>
              <w:t>__</w:t>
            </w:r>
          </w:p>
        </w:tc>
        <w:tc>
          <w:tcPr>
            <w:tcW w:w="6678" w:type="dxa"/>
          </w:tcPr>
          <w:p w14:paraId="6A02E3A2" w14:textId="02965DD8" w:rsidR="17338B34" w:rsidRDefault="00BC1467" w:rsidP="17338B34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Examples of </w:t>
            </w:r>
            <w:r w:rsidR="17338B34" w:rsidRPr="17338B34">
              <w:rPr>
                <w:rFonts w:ascii="Franklin Gothic Book" w:hAnsi="Franklin Gothic Book"/>
                <w:sz w:val="20"/>
                <w:szCs w:val="20"/>
              </w:rPr>
              <w:t>scholarly work</w:t>
            </w:r>
            <w:r w:rsidR="002F793B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17338B34" w:rsidRPr="17338B34">
              <w:rPr>
                <w:rFonts w:ascii="Franklin Gothic Book" w:hAnsi="Franklin Gothic Book"/>
                <w:sz w:val="20"/>
                <w:szCs w:val="20"/>
              </w:rPr>
              <w:t xml:space="preserve">and other materials chosen by the candidate (e.g. teaching evaluation details, miscellaneous letters of support, etc.  Additional narrative is not allowed. Provide sub-bookmarks for each section of materials. </w:t>
            </w:r>
          </w:p>
          <w:p w14:paraId="5A8B291F" w14:textId="77777777" w:rsidR="17338B34" w:rsidRDefault="17338B34" w:rsidP="17338B3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2EB38964" w14:textId="09F48BE7" w:rsidR="17338B34" w:rsidRDefault="17338B34" w:rsidP="17338B34">
      <w:pPr>
        <w:rPr>
          <w:rFonts w:ascii="Franklin Gothic Book" w:hAnsi="Franklin Gothic Book"/>
        </w:rPr>
      </w:pPr>
    </w:p>
    <w:p w14:paraId="42FA6C5C" w14:textId="77777777" w:rsidR="00BB63F4" w:rsidRDefault="00BB63F4" w:rsidP="00B463B7">
      <w:pPr>
        <w:rPr>
          <w:rFonts w:ascii="Franklin Gothic Book" w:hAnsi="Franklin Gothic Book"/>
          <w:b/>
        </w:rPr>
      </w:pPr>
    </w:p>
    <w:p w14:paraId="73B2C61F" w14:textId="77777777" w:rsidR="00BB63F4" w:rsidRDefault="00BB63F4" w:rsidP="00B463B7">
      <w:pPr>
        <w:rPr>
          <w:rFonts w:ascii="Franklin Gothic Book" w:hAnsi="Franklin Gothic Book"/>
          <w:b/>
        </w:rPr>
      </w:pPr>
    </w:p>
    <w:p w14:paraId="0AEC8C2C" w14:textId="77777777" w:rsidR="00BE1115" w:rsidRDefault="00BE1115" w:rsidP="00B463B7">
      <w:pPr>
        <w:rPr>
          <w:rFonts w:ascii="Franklin Gothic Book" w:hAnsi="Franklin Gothic Book"/>
          <w:b/>
        </w:rPr>
      </w:pPr>
    </w:p>
    <w:p w14:paraId="78085AAB" w14:textId="77777777" w:rsidR="00BE1115" w:rsidRDefault="00BE1115" w:rsidP="00B463B7">
      <w:pPr>
        <w:rPr>
          <w:rFonts w:ascii="Franklin Gothic Book" w:hAnsi="Franklin Gothic Book"/>
          <w:b/>
        </w:rPr>
      </w:pPr>
    </w:p>
    <w:p w14:paraId="4055892E" w14:textId="77777777" w:rsidR="00BE1115" w:rsidRDefault="00BE1115" w:rsidP="00B463B7">
      <w:pPr>
        <w:rPr>
          <w:rFonts w:ascii="Franklin Gothic Book" w:hAnsi="Franklin Gothic Book"/>
          <w:b/>
        </w:rPr>
      </w:pPr>
    </w:p>
    <w:p w14:paraId="41F77110" w14:textId="77777777" w:rsidR="00BE1115" w:rsidRDefault="00BE1115" w:rsidP="00B463B7">
      <w:pPr>
        <w:rPr>
          <w:rFonts w:ascii="Franklin Gothic Book" w:hAnsi="Franklin Gothic Book"/>
          <w:b/>
        </w:rPr>
      </w:pPr>
    </w:p>
    <w:p w14:paraId="7DD51C48" w14:textId="77777777" w:rsidR="00BE1115" w:rsidRDefault="00BE1115" w:rsidP="00B463B7">
      <w:pPr>
        <w:rPr>
          <w:rFonts w:ascii="Franklin Gothic Book" w:hAnsi="Franklin Gothic Book"/>
          <w:b/>
        </w:rPr>
      </w:pPr>
    </w:p>
    <w:p w14:paraId="00C578A8" w14:textId="77777777" w:rsidR="00BE1115" w:rsidRDefault="00BE1115" w:rsidP="00B463B7">
      <w:pPr>
        <w:rPr>
          <w:rFonts w:ascii="Franklin Gothic Book" w:hAnsi="Franklin Gothic Book"/>
          <w:b/>
        </w:rPr>
      </w:pPr>
    </w:p>
    <w:p w14:paraId="7268B8F3" w14:textId="1DB958B8" w:rsidR="17338B34" w:rsidRDefault="17338B34" w:rsidP="17338B34">
      <w:pPr>
        <w:rPr>
          <w:rFonts w:ascii="Franklin Gothic Book" w:hAnsi="Franklin Gothic Book"/>
          <w:b/>
          <w:bCs/>
        </w:rPr>
      </w:pPr>
    </w:p>
    <w:p w14:paraId="7F66483C" w14:textId="77777777" w:rsidR="0092031E" w:rsidRPr="00AE660C" w:rsidRDefault="0092031E" w:rsidP="0092031E">
      <w:pPr>
        <w:jc w:val="center"/>
        <w:rPr>
          <w:rFonts w:ascii="Franklin Gothic Book" w:hAnsi="Franklin Gothic Book"/>
          <w:b/>
          <w:sz w:val="20"/>
          <w:szCs w:val="20"/>
        </w:rPr>
      </w:pPr>
      <w:r w:rsidRPr="00AE660C">
        <w:rPr>
          <w:rFonts w:ascii="Franklin Gothic Book" w:hAnsi="Franklin Gothic Book"/>
          <w:b/>
          <w:sz w:val="20"/>
          <w:szCs w:val="20"/>
        </w:rPr>
        <w:t>3</w:t>
      </w:r>
      <w:r w:rsidRPr="00AE660C">
        <w:rPr>
          <w:rFonts w:ascii="Franklin Gothic Book" w:hAnsi="Franklin Gothic Book"/>
          <w:b/>
          <w:sz w:val="20"/>
          <w:szCs w:val="20"/>
          <w:vertAlign w:val="superscript"/>
        </w:rPr>
        <w:t>rd</w:t>
      </w:r>
      <w:r w:rsidRPr="00AE660C">
        <w:rPr>
          <w:rFonts w:ascii="Franklin Gothic Book" w:hAnsi="Franklin Gothic Book"/>
          <w:b/>
          <w:sz w:val="20"/>
          <w:szCs w:val="20"/>
        </w:rPr>
        <w:t xml:space="preserve"> YEAR REVIEW PACKET SUBMISSION GUIDELINES</w:t>
      </w:r>
    </w:p>
    <w:p w14:paraId="45146D91" w14:textId="02235728" w:rsidR="0092031E" w:rsidRPr="00C42E4D" w:rsidRDefault="00F0218A" w:rsidP="0092031E">
      <w:pPr>
        <w:rPr>
          <w:rFonts w:ascii="Franklin Gothic Book" w:hAnsi="Franklin Gothic Book"/>
          <w:iCs/>
          <w:sz w:val="20"/>
          <w:szCs w:val="20"/>
        </w:rPr>
      </w:pPr>
      <w:r w:rsidRPr="00C42E4D">
        <w:rPr>
          <w:rFonts w:ascii="Franklin Gothic Book" w:hAnsi="Franklin Gothic Book"/>
          <w:iCs/>
          <w:sz w:val="20"/>
          <w:szCs w:val="20"/>
        </w:rPr>
        <w:lastRenderedPageBreak/>
        <w:t xml:space="preserve">The </w:t>
      </w:r>
      <w:proofErr w:type="gramStart"/>
      <w:r w:rsidRPr="00C42E4D">
        <w:rPr>
          <w:rFonts w:ascii="Franklin Gothic Book" w:hAnsi="Franklin Gothic Book"/>
          <w:iCs/>
          <w:sz w:val="20"/>
          <w:szCs w:val="20"/>
        </w:rPr>
        <w:t>third year</w:t>
      </w:r>
      <w:proofErr w:type="gramEnd"/>
      <w:r w:rsidRPr="00C42E4D">
        <w:rPr>
          <w:rFonts w:ascii="Franklin Gothic Book" w:hAnsi="Franklin Gothic Book"/>
          <w:iCs/>
          <w:sz w:val="20"/>
          <w:szCs w:val="20"/>
        </w:rPr>
        <w:t xml:space="preserve"> review packet is design to assist the faculty member with their progress towards promotion or tenure.  Complete packet contents must be shared with the faculty member.  </w:t>
      </w:r>
      <w:r w:rsidR="00C951D8" w:rsidRPr="00C42E4D">
        <w:rPr>
          <w:rFonts w:ascii="Franklin Gothic Book" w:hAnsi="Franklin Gothic Book"/>
          <w:iCs/>
          <w:sz w:val="20"/>
          <w:szCs w:val="20"/>
        </w:rPr>
        <w:t>Sending it to the Provost’s Office is simply for placement in their faculty file.  The Provost’s Office wil</w:t>
      </w:r>
      <w:r w:rsidR="00697E79" w:rsidRPr="00C42E4D">
        <w:rPr>
          <w:rFonts w:ascii="Franklin Gothic Book" w:hAnsi="Franklin Gothic Book"/>
          <w:iCs/>
          <w:sz w:val="20"/>
          <w:szCs w:val="20"/>
        </w:rPr>
        <w:t xml:space="preserve">l only respond to the dean’s assistant </w:t>
      </w:r>
      <w:r w:rsidR="004C0462" w:rsidRPr="00C42E4D">
        <w:rPr>
          <w:rFonts w:ascii="Franklin Gothic Book" w:hAnsi="Franklin Gothic Book"/>
          <w:iCs/>
          <w:sz w:val="20"/>
          <w:szCs w:val="20"/>
        </w:rPr>
        <w:t>notifying them of receipt of the packet. No other notification is required.</w:t>
      </w:r>
    </w:p>
    <w:tbl>
      <w:tblPr>
        <w:tblStyle w:val="TableGrid"/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760"/>
        <w:gridCol w:w="10400"/>
      </w:tblGrid>
      <w:tr w:rsidR="0092031E" w:rsidRPr="00AE660C" w14:paraId="5B49092E" w14:textId="77777777" w:rsidTr="003438B7">
        <w:tc>
          <w:tcPr>
            <w:tcW w:w="760" w:type="dxa"/>
            <w:shd w:val="pct5" w:color="auto" w:fill="auto"/>
          </w:tcPr>
          <w:p w14:paraId="3BBC2426" w14:textId="77777777" w:rsidR="0092031E" w:rsidRPr="00AE660C" w:rsidRDefault="0092031E" w:rsidP="00BC1467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AE660C">
              <w:rPr>
                <w:rFonts w:ascii="Franklin Gothic Book" w:hAnsi="Franklin Gothic Book"/>
                <w:b/>
                <w:sz w:val="20"/>
                <w:szCs w:val="20"/>
              </w:rPr>
              <w:t>Order</w:t>
            </w:r>
          </w:p>
        </w:tc>
        <w:tc>
          <w:tcPr>
            <w:tcW w:w="10400" w:type="dxa"/>
            <w:shd w:val="pct5" w:color="auto" w:fill="auto"/>
          </w:tcPr>
          <w:p w14:paraId="3BC3A2CB" w14:textId="77777777" w:rsidR="0092031E" w:rsidRPr="00AE660C" w:rsidRDefault="0092031E" w:rsidP="00BC1467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AE660C">
              <w:rPr>
                <w:rFonts w:ascii="Franklin Gothic Book" w:hAnsi="Franklin Gothic Book"/>
                <w:b/>
                <w:sz w:val="20"/>
                <w:szCs w:val="20"/>
              </w:rPr>
              <w:t>Instruction</w:t>
            </w:r>
          </w:p>
        </w:tc>
      </w:tr>
      <w:tr w:rsidR="0092031E" w:rsidRPr="00AE660C" w14:paraId="0D4D5FB2" w14:textId="77777777" w:rsidTr="003438B7">
        <w:tc>
          <w:tcPr>
            <w:tcW w:w="760" w:type="dxa"/>
            <w:shd w:val="clear" w:color="auto" w:fill="auto"/>
          </w:tcPr>
          <w:p w14:paraId="1BF215D6" w14:textId="77777777" w:rsidR="0092031E" w:rsidRPr="00AE660C" w:rsidRDefault="0092031E" w:rsidP="00BC1467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  <w:p w14:paraId="313C6A57" w14:textId="77777777" w:rsidR="0092031E" w:rsidRPr="00AE660C" w:rsidRDefault="0092031E" w:rsidP="00BC1467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AE660C">
              <w:rPr>
                <w:rFonts w:ascii="Franklin Gothic Book" w:hAnsi="Franklin Gothic Book"/>
                <w:sz w:val="20"/>
                <w:szCs w:val="20"/>
              </w:rPr>
              <w:t>1.</w:t>
            </w:r>
          </w:p>
        </w:tc>
        <w:tc>
          <w:tcPr>
            <w:tcW w:w="10400" w:type="dxa"/>
            <w:shd w:val="clear" w:color="auto" w:fill="auto"/>
          </w:tcPr>
          <w:p w14:paraId="75C85CE6" w14:textId="77777777" w:rsidR="0092031E" w:rsidRPr="00AE660C" w:rsidRDefault="0092031E" w:rsidP="00BC1467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E660C">
              <w:rPr>
                <w:rFonts w:ascii="Franklin Gothic Book" w:hAnsi="Franklin Gothic Book"/>
                <w:sz w:val="20"/>
                <w:szCs w:val="20"/>
              </w:rPr>
              <w:t>Name the packet using the relevant codes below:</w:t>
            </w:r>
          </w:p>
          <w:p w14:paraId="22A0E6D5" w14:textId="77777777" w:rsidR="0092031E" w:rsidRPr="00AE660C" w:rsidRDefault="0092031E" w:rsidP="00BC1467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E660C">
              <w:rPr>
                <w:rFonts w:ascii="Franklin Gothic Book" w:hAnsi="Franklin Gothic Book"/>
                <w:sz w:val="20"/>
                <w:szCs w:val="20"/>
              </w:rPr>
              <w:t>College:</w:t>
            </w:r>
            <w:r w:rsidRPr="00AE660C">
              <w:rPr>
                <w:rFonts w:ascii="Franklin Gothic Book" w:hAnsi="Franklin Gothic Book"/>
                <w:sz w:val="20"/>
                <w:szCs w:val="20"/>
              </w:rPr>
              <w:tab/>
              <w:t xml:space="preserve">              1CALS – College of Agriculture and Life Sciences</w:t>
            </w:r>
          </w:p>
          <w:p w14:paraId="11C435D9" w14:textId="77777777" w:rsidR="0092031E" w:rsidRPr="00AE660C" w:rsidRDefault="0092031E" w:rsidP="00BC1467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E660C">
              <w:rPr>
                <w:rFonts w:ascii="Franklin Gothic Book" w:hAnsi="Franklin Gothic Book"/>
                <w:sz w:val="20"/>
                <w:szCs w:val="20"/>
              </w:rPr>
              <w:tab/>
            </w:r>
            <w:r w:rsidRPr="00AE660C">
              <w:rPr>
                <w:rFonts w:ascii="Franklin Gothic Book" w:hAnsi="Franklin Gothic Book"/>
                <w:sz w:val="20"/>
                <w:szCs w:val="20"/>
              </w:rPr>
              <w:tab/>
              <w:t>2CALS – College of Agriculture and Life Sciences Extension</w:t>
            </w:r>
          </w:p>
          <w:p w14:paraId="2F528FB6" w14:textId="77777777" w:rsidR="0092031E" w:rsidRPr="00AE660C" w:rsidRDefault="0092031E" w:rsidP="00BC1467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E660C">
              <w:rPr>
                <w:rFonts w:ascii="Franklin Gothic Book" w:hAnsi="Franklin Gothic Book"/>
                <w:sz w:val="20"/>
                <w:szCs w:val="20"/>
              </w:rPr>
              <w:tab/>
            </w:r>
            <w:r w:rsidRPr="00AE660C">
              <w:rPr>
                <w:rFonts w:ascii="Franklin Gothic Book" w:hAnsi="Franklin Gothic Book"/>
                <w:sz w:val="20"/>
                <w:szCs w:val="20"/>
              </w:rPr>
              <w:tab/>
              <w:t>3CAA – College of Art and Architecture</w:t>
            </w:r>
          </w:p>
          <w:p w14:paraId="0D6016B5" w14:textId="77777777" w:rsidR="0092031E" w:rsidRPr="00AE660C" w:rsidRDefault="0092031E" w:rsidP="00BC1467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E660C">
              <w:rPr>
                <w:rFonts w:ascii="Franklin Gothic Book" w:hAnsi="Franklin Gothic Book"/>
                <w:sz w:val="20"/>
                <w:szCs w:val="20"/>
              </w:rPr>
              <w:tab/>
            </w:r>
            <w:r w:rsidRPr="00AE660C">
              <w:rPr>
                <w:rFonts w:ascii="Franklin Gothic Book" w:hAnsi="Franklin Gothic Book"/>
                <w:sz w:val="20"/>
                <w:szCs w:val="20"/>
              </w:rPr>
              <w:tab/>
              <w:t>4CBE – College of Business and Economics</w:t>
            </w:r>
          </w:p>
          <w:p w14:paraId="3A53CC36" w14:textId="77777777" w:rsidR="0092031E" w:rsidRPr="00AE660C" w:rsidRDefault="0092031E" w:rsidP="00BC1467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E660C">
              <w:rPr>
                <w:rFonts w:ascii="Franklin Gothic Book" w:hAnsi="Franklin Gothic Book"/>
                <w:sz w:val="20"/>
                <w:szCs w:val="20"/>
              </w:rPr>
              <w:tab/>
            </w:r>
            <w:r w:rsidRPr="00AE660C">
              <w:rPr>
                <w:rFonts w:ascii="Franklin Gothic Book" w:hAnsi="Franklin Gothic Book"/>
                <w:sz w:val="20"/>
                <w:szCs w:val="20"/>
              </w:rPr>
              <w:tab/>
              <w:t>5EDU – College of Education</w:t>
            </w:r>
          </w:p>
          <w:p w14:paraId="3BCDFEC5" w14:textId="77777777" w:rsidR="0092031E" w:rsidRPr="00AE660C" w:rsidRDefault="0092031E" w:rsidP="00BC1467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E660C">
              <w:rPr>
                <w:rFonts w:ascii="Franklin Gothic Book" w:hAnsi="Franklin Gothic Book"/>
                <w:sz w:val="20"/>
                <w:szCs w:val="20"/>
              </w:rPr>
              <w:tab/>
            </w:r>
            <w:r w:rsidRPr="00AE660C">
              <w:rPr>
                <w:rFonts w:ascii="Franklin Gothic Book" w:hAnsi="Franklin Gothic Book"/>
                <w:sz w:val="20"/>
                <w:szCs w:val="20"/>
              </w:rPr>
              <w:tab/>
              <w:t>6ENG – College of Engineering</w:t>
            </w:r>
          </w:p>
          <w:p w14:paraId="68B3AC85" w14:textId="77777777" w:rsidR="0092031E" w:rsidRPr="00AE660C" w:rsidRDefault="0092031E" w:rsidP="00BC1467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E660C">
              <w:rPr>
                <w:rFonts w:ascii="Franklin Gothic Book" w:hAnsi="Franklin Gothic Book"/>
                <w:sz w:val="20"/>
                <w:szCs w:val="20"/>
              </w:rPr>
              <w:tab/>
            </w:r>
            <w:r w:rsidRPr="00AE660C">
              <w:rPr>
                <w:rFonts w:ascii="Franklin Gothic Book" w:hAnsi="Franklin Gothic Book"/>
                <w:sz w:val="20"/>
                <w:szCs w:val="20"/>
              </w:rPr>
              <w:tab/>
              <w:t>7LAW – College of Law</w:t>
            </w:r>
          </w:p>
          <w:p w14:paraId="4FEE6C2B" w14:textId="77777777" w:rsidR="0092031E" w:rsidRPr="00AE660C" w:rsidRDefault="0092031E" w:rsidP="00BC1467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E660C">
              <w:rPr>
                <w:rFonts w:ascii="Franklin Gothic Book" w:hAnsi="Franklin Gothic Book"/>
                <w:sz w:val="20"/>
                <w:szCs w:val="20"/>
              </w:rPr>
              <w:tab/>
            </w:r>
            <w:r w:rsidRPr="00AE660C">
              <w:rPr>
                <w:rFonts w:ascii="Franklin Gothic Book" w:hAnsi="Franklin Gothic Book"/>
                <w:sz w:val="20"/>
                <w:szCs w:val="20"/>
              </w:rPr>
              <w:tab/>
              <w:t>8CLASS – College of Letters, Arts and Social Sciences</w:t>
            </w:r>
          </w:p>
          <w:p w14:paraId="08B87F26" w14:textId="77777777" w:rsidR="0092031E" w:rsidRPr="00AE660C" w:rsidRDefault="0092031E" w:rsidP="00BC1467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E660C">
              <w:rPr>
                <w:rFonts w:ascii="Franklin Gothic Book" w:hAnsi="Franklin Gothic Book"/>
                <w:sz w:val="20"/>
                <w:szCs w:val="20"/>
              </w:rPr>
              <w:tab/>
            </w:r>
            <w:r w:rsidRPr="00AE660C">
              <w:rPr>
                <w:rFonts w:ascii="Franklin Gothic Book" w:hAnsi="Franklin Gothic Book"/>
                <w:sz w:val="20"/>
                <w:szCs w:val="20"/>
              </w:rPr>
              <w:tab/>
              <w:t>9LIBR – Library</w:t>
            </w:r>
          </w:p>
          <w:p w14:paraId="28F279E5" w14:textId="77777777" w:rsidR="0092031E" w:rsidRPr="00AE660C" w:rsidRDefault="0092031E" w:rsidP="00BC1467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E660C">
              <w:rPr>
                <w:rFonts w:ascii="Franklin Gothic Book" w:hAnsi="Franklin Gothic Book"/>
                <w:sz w:val="20"/>
                <w:szCs w:val="20"/>
              </w:rPr>
              <w:tab/>
            </w:r>
            <w:r w:rsidRPr="00AE660C">
              <w:rPr>
                <w:rFonts w:ascii="Franklin Gothic Book" w:hAnsi="Franklin Gothic Book"/>
                <w:sz w:val="20"/>
                <w:szCs w:val="20"/>
              </w:rPr>
              <w:tab/>
              <w:t>10CNR – College of Natural Resources</w:t>
            </w:r>
          </w:p>
          <w:p w14:paraId="793B1CA8" w14:textId="77777777" w:rsidR="0092031E" w:rsidRPr="00AE660C" w:rsidRDefault="0092031E" w:rsidP="00BC1467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E660C">
              <w:rPr>
                <w:rFonts w:ascii="Franklin Gothic Book" w:hAnsi="Franklin Gothic Book"/>
                <w:sz w:val="20"/>
                <w:szCs w:val="20"/>
              </w:rPr>
              <w:tab/>
            </w:r>
            <w:r w:rsidRPr="00AE660C">
              <w:rPr>
                <w:rFonts w:ascii="Franklin Gothic Book" w:hAnsi="Franklin Gothic Book"/>
                <w:sz w:val="20"/>
                <w:szCs w:val="20"/>
              </w:rPr>
              <w:tab/>
              <w:t>11COS – College of Science</w:t>
            </w:r>
          </w:p>
          <w:p w14:paraId="6BC74A65" w14:textId="77777777" w:rsidR="0092031E" w:rsidRPr="00AE660C" w:rsidRDefault="0092031E" w:rsidP="00BC1467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E660C">
              <w:rPr>
                <w:rFonts w:ascii="Franklin Gothic Book" w:hAnsi="Franklin Gothic Book"/>
                <w:sz w:val="20"/>
                <w:szCs w:val="20"/>
              </w:rPr>
              <w:tab/>
            </w:r>
            <w:r w:rsidRPr="00AE660C">
              <w:rPr>
                <w:rFonts w:ascii="Franklin Gothic Book" w:hAnsi="Franklin Gothic Book"/>
                <w:sz w:val="20"/>
                <w:szCs w:val="20"/>
              </w:rPr>
              <w:tab/>
              <w:t>12COGS – College of Graduate Studies</w:t>
            </w:r>
          </w:p>
          <w:p w14:paraId="577DFE26" w14:textId="77777777" w:rsidR="0092031E" w:rsidRPr="00AE660C" w:rsidRDefault="0092031E" w:rsidP="00BC1467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E660C">
              <w:rPr>
                <w:rFonts w:ascii="Franklin Gothic Book" w:hAnsi="Franklin Gothic Book"/>
                <w:sz w:val="20"/>
                <w:szCs w:val="20"/>
              </w:rPr>
              <w:tab/>
            </w:r>
            <w:r w:rsidRPr="00AE660C">
              <w:rPr>
                <w:rFonts w:ascii="Franklin Gothic Book" w:hAnsi="Franklin Gothic Book"/>
                <w:sz w:val="20"/>
                <w:szCs w:val="20"/>
              </w:rPr>
              <w:tab/>
              <w:t>13FacLg – Faculty at Large</w:t>
            </w:r>
          </w:p>
          <w:p w14:paraId="178BE295" w14:textId="77777777" w:rsidR="0092031E" w:rsidRPr="00AE660C" w:rsidRDefault="0092031E" w:rsidP="00BC1467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E660C">
              <w:rPr>
                <w:rFonts w:ascii="Franklin Gothic Book" w:hAnsi="Franklin Gothic Book"/>
                <w:sz w:val="20"/>
                <w:szCs w:val="20"/>
              </w:rPr>
              <w:t xml:space="preserve">               </w:t>
            </w:r>
          </w:p>
          <w:p w14:paraId="6C801B62" w14:textId="77777777" w:rsidR="0092031E" w:rsidRPr="00AE660C" w:rsidRDefault="0092031E" w:rsidP="00BC1467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E660C">
              <w:rPr>
                <w:rFonts w:ascii="Franklin Gothic Book" w:hAnsi="Franklin Gothic Book"/>
                <w:sz w:val="20"/>
                <w:szCs w:val="20"/>
              </w:rPr>
              <w:t>Tenure:                 NTT – Non-tenure-track</w:t>
            </w:r>
          </w:p>
          <w:p w14:paraId="09A773B8" w14:textId="77777777" w:rsidR="0092031E" w:rsidRPr="00AE660C" w:rsidRDefault="0092031E" w:rsidP="00BC1467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E660C">
              <w:rPr>
                <w:rFonts w:ascii="Franklin Gothic Book" w:hAnsi="Franklin Gothic Book"/>
                <w:sz w:val="20"/>
                <w:szCs w:val="20"/>
              </w:rPr>
              <w:t xml:space="preserve">             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                OT – On track </w:t>
            </w:r>
            <w:r w:rsidRPr="00AE660C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  <w:p w14:paraId="780F09B8" w14:textId="77777777" w:rsidR="0092031E" w:rsidRPr="00AE660C" w:rsidRDefault="0092031E" w:rsidP="00BC1467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E660C">
              <w:rPr>
                <w:rFonts w:ascii="Franklin Gothic Book" w:hAnsi="Franklin Gothic Book"/>
                <w:sz w:val="20"/>
                <w:szCs w:val="20"/>
              </w:rPr>
              <w:t xml:space="preserve">                               I - Ineligible</w:t>
            </w:r>
          </w:p>
          <w:p w14:paraId="73F4DAAA" w14:textId="77777777" w:rsidR="0092031E" w:rsidRDefault="0092031E" w:rsidP="00BC1467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14:paraId="1375B1A8" w14:textId="77777777" w:rsidR="0092031E" w:rsidRPr="00AE660C" w:rsidRDefault="0092031E" w:rsidP="00BC146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Review</w:t>
            </w:r>
            <w:r w:rsidRPr="00AE660C">
              <w:rPr>
                <w:rFonts w:ascii="Franklin Gothic Book" w:hAnsi="Franklin Gothic Book"/>
                <w:sz w:val="20"/>
                <w:szCs w:val="20"/>
              </w:rPr>
              <w:t>:</w:t>
            </w:r>
            <w:r w:rsidRPr="00AE660C">
              <w:rPr>
                <w:rFonts w:ascii="Franklin Gothic Book" w:hAnsi="Franklin Gothic Book"/>
                <w:sz w:val="20"/>
                <w:szCs w:val="20"/>
              </w:rPr>
              <w:tab/>
            </w:r>
            <w:r>
              <w:rPr>
                <w:rFonts w:ascii="Franklin Gothic Book" w:hAnsi="Franklin Gothic Book"/>
                <w:sz w:val="20"/>
                <w:szCs w:val="20"/>
              </w:rPr>
              <w:tab/>
              <w:t>3</w:t>
            </w:r>
            <w:r w:rsidRPr="00AE660C">
              <w:rPr>
                <w:rFonts w:ascii="Franklin Gothic Book" w:hAnsi="Franklin Gothic Book"/>
                <w:sz w:val="20"/>
                <w:szCs w:val="20"/>
                <w:vertAlign w:val="superscript"/>
              </w:rPr>
              <w:t>rd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Yr. Review or Periodic Review</w:t>
            </w:r>
          </w:p>
          <w:p w14:paraId="252D444A" w14:textId="77777777" w:rsidR="0092031E" w:rsidRPr="00AE660C" w:rsidRDefault="0092031E" w:rsidP="00BC1467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E660C">
              <w:rPr>
                <w:rFonts w:ascii="Franklin Gothic Book" w:hAnsi="Franklin Gothic Book"/>
                <w:sz w:val="20"/>
                <w:szCs w:val="20"/>
              </w:rPr>
              <w:tab/>
            </w:r>
            <w:r w:rsidRPr="00AE660C">
              <w:rPr>
                <w:rFonts w:ascii="Franklin Gothic Book" w:hAnsi="Franklin Gothic Book"/>
                <w:sz w:val="20"/>
                <w:szCs w:val="20"/>
              </w:rPr>
              <w:tab/>
            </w:r>
          </w:p>
          <w:p w14:paraId="54A17E95" w14:textId="77777777" w:rsidR="0092031E" w:rsidRPr="00AE660C" w:rsidRDefault="0092031E" w:rsidP="00BC1467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14:paraId="528200B4" w14:textId="77777777" w:rsidR="0092031E" w:rsidRPr="00AE660C" w:rsidRDefault="0092031E" w:rsidP="00BC1467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E660C">
              <w:rPr>
                <w:rFonts w:ascii="Franklin Gothic Book" w:hAnsi="Franklin Gothic Book"/>
                <w:sz w:val="20"/>
                <w:szCs w:val="20"/>
              </w:rPr>
              <w:t>Name:</w:t>
            </w:r>
            <w:r w:rsidRPr="00AE660C">
              <w:rPr>
                <w:rFonts w:ascii="Franklin Gothic Book" w:hAnsi="Franklin Gothic Book"/>
                <w:sz w:val="20"/>
                <w:szCs w:val="20"/>
              </w:rPr>
              <w:tab/>
            </w:r>
            <w:r w:rsidRPr="00AE660C">
              <w:rPr>
                <w:rFonts w:ascii="Franklin Gothic Book" w:hAnsi="Franklin Gothic Book"/>
                <w:sz w:val="20"/>
                <w:szCs w:val="20"/>
              </w:rPr>
              <w:tab/>
              <w:t>Last-First</w:t>
            </w:r>
          </w:p>
          <w:p w14:paraId="6061ECC7" w14:textId="77777777" w:rsidR="0092031E" w:rsidRPr="00AE660C" w:rsidRDefault="0092031E" w:rsidP="00BC1467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14:paraId="27C58402" w14:textId="77777777" w:rsidR="0092031E" w:rsidRDefault="0092031E" w:rsidP="00BC1467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AE660C">
              <w:rPr>
                <w:rFonts w:ascii="Franklin Gothic Book" w:hAnsi="Franklin Gothic Book"/>
                <w:b/>
                <w:sz w:val="20"/>
                <w:szCs w:val="20"/>
              </w:rPr>
              <w:t>EXAMPLE:</w:t>
            </w:r>
            <w:r w:rsidRPr="00AE660C">
              <w:rPr>
                <w:rFonts w:ascii="Franklin Gothic Book" w:hAnsi="Franklin Gothic Book"/>
                <w:b/>
                <w:sz w:val="20"/>
                <w:szCs w:val="20"/>
              </w:rPr>
              <w:tab/>
              <w:t>1CALS-NTT-</w:t>
            </w:r>
            <w:r>
              <w:rPr>
                <w:rFonts w:ascii="Franklin Gothic Book" w:hAnsi="Franklin Gothic Book"/>
                <w:b/>
                <w:sz w:val="20"/>
                <w:szCs w:val="20"/>
              </w:rPr>
              <w:t>3rdYR-</w:t>
            </w:r>
            <w:r w:rsidRPr="00AE660C">
              <w:rPr>
                <w:rFonts w:ascii="Franklin Gothic Book" w:hAnsi="Franklin Gothic Book"/>
                <w:b/>
                <w:sz w:val="20"/>
                <w:szCs w:val="20"/>
              </w:rPr>
              <w:t>Vandal-Joe</w:t>
            </w:r>
          </w:p>
          <w:p w14:paraId="5F6601EA" w14:textId="77777777" w:rsidR="0092031E" w:rsidRPr="00AE660C" w:rsidRDefault="0092031E" w:rsidP="00BC1467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                             7LAW-OT-PR-Vandal-Joe</w:t>
            </w:r>
          </w:p>
          <w:p w14:paraId="676448E5" w14:textId="77777777" w:rsidR="0092031E" w:rsidRPr="00AE660C" w:rsidRDefault="0092031E" w:rsidP="00BC1467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E660C">
              <w:rPr>
                <w:rFonts w:ascii="Franklin Gothic Book" w:hAnsi="Franklin Gothic Book"/>
                <w:b/>
                <w:sz w:val="20"/>
                <w:szCs w:val="20"/>
              </w:rPr>
              <w:tab/>
            </w:r>
            <w:r w:rsidRPr="00AE660C">
              <w:rPr>
                <w:rFonts w:ascii="Franklin Gothic Book" w:hAnsi="Franklin Gothic Book"/>
                <w:b/>
                <w:sz w:val="20"/>
                <w:szCs w:val="20"/>
              </w:rPr>
              <w:tab/>
            </w:r>
          </w:p>
        </w:tc>
      </w:tr>
      <w:tr w:rsidR="0092031E" w:rsidRPr="00AE660C" w14:paraId="0C3B9683" w14:textId="77777777" w:rsidTr="003438B7">
        <w:tc>
          <w:tcPr>
            <w:tcW w:w="760" w:type="dxa"/>
            <w:shd w:val="clear" w:color="auto" w:fill="auto"/>
          </w:tcPr>
          <w:p w14:paraId="6C5CF5B8" w14:textId="77777777" w:rsidR="0092031E" w:rsidRPr="00AE660C" w:rsidRDefault="0092031E" w:rsidP="00BC1467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AE660C">
              <w:rPr>
                <w:rFonts w:ascii="Franklin Gothic Book" w:hAnsi="Franklin Gothic Book"/>
                <w:sz w:val="20"/>
                <w:szCs w:val="20"/>
              </w:rPr>
              <w:t>2.</w:t>
            </w:r>
          </w:p>
        </w:tc>
        <w:tc>
          <w:tcPr>
            <w:tcW w:w="10400" w:type="dxa"/>
            <w:shd w:val="clear" w:color="auto" w:fill="auto"/>
          </w:tcPr>
          <w:p w14:paraId="454B8DAD" w14:textId="77777777" w:rsidR="0092031E" w:rsidRPr="00AE660C" w:rsidRDefault="0092031E" w:rsidP="00BC1467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E660C">
              <w:rPr>
                <w:rFonts w:ascii="Franklin Gothic Book" w:hAnsi="Franklin Gothic Book"/>
                <w:sz w:val="20"/>
                <w:szCs w:val="20"/>
              </w:rPr>
              <w:t>When you save the packet, be sure the following properties are set:</w:t>
            </w:r>
          </w:p>
          <w:p w14:paraId="7E870D2C" w14:textId="77777777" w:rsidR="0092031E" w:rsidRPr="00AE660C" w:rsidRDefault="0092031E" w:rsidP="00BC1467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E660C">
              <w:rPr>
                <w:rFonts w:ascii="Franklin Gothic Book" w:hAnsi="Franklin Gothic Book"/>
                <w:sz w:val="20"/>
                <w:szCs w:val="20"/>
              </w:rPr>
              <w:tab/>
              <w:t>Click on File, Properties, Initial View (tab at top)</w:t>
            </w:r>
          </w:p>
          <w:p w14:paraId="1E113D55" w14:textId="77777777" w:rsidR="0092031E" w:rsidRPr="00AE660C" w:rsidRDefault="0092031E" w:rsidP="00BC1467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E660C">
              <w:rPr>
                <w:rFonts w:ascii="Franklin Gothic Book" w:hAnsi="Franklin Gothic Book"/>
                <w:sz w:val="20"/>
                <w:szCs w:val="20"/>
              </w:rPr>
              <w:tab/>
              <w:t>Set “Navigation tab to:  Bookmarks panel and page</w:t>
            </w:r>
          </w:p>
          <w:p w14:paraId="166AB289" w14:textId="77777777" w:rsidR="0092031E" w:rsidRPr="00AE660C" w:rsidRDefault="0092031E" w:rsidP="00BC1467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E660C">
              <w:rPr>
                <w:rFonts w:ascii="Franklin Gothic Book" w:hAnsi="Franklin Gothic Book"/>
                <w:sz w:val="20"/>
                <w:szCs w:val="20"/>
              </w:rPr>
              <w:tab/>
              <w:t>Set “Page layout” to:  Single page continuous</w:t>
            </w:r>
          </w:p>
          <w:p w14:paraId="164FDE48" w14:textId="77777777" w:rsidR="0092031E" w:rsidRPr="00AE660C" w:rsidRDefault="0092031E" w:rsidP="00BC1467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E660C">
              <w:rPr>
                <w:rFonts w:ascii="Franklin Gothic Book" w:hAnsi="Franklin Gothic Book"/>
                <w:sz w:val="20"/>
                <w:szCs w:val="20"/>
              </w:rPr>
              <w:tab/>
              <w:t xml:space="preserve">Set “Magnification” </w:t>
            </w:r>
            <w:proofErr w:type="gramStart"/>
            <w:r w:rsidRPr="00AE660C">
              <w:rPr>
                <w:rFonts w:ascii="Franklin Gothic Book" w:hAnsi="Franklin Gothic Book"/>
                <w:sz w:val="20"/>
                <w:szCs w:val="20"/>
              </w:rPr>
              <w:t>to:</w:t>
            </w:r>
            <w:proofErr w:type="gramEnd"/>
            <w:r w:rsidRPr="00AE660C">
              <w:rPr>
                <w:rFonts w:ascii="Franklin Gothic Book" w:hAnsi="Franklin Gothic Book"/>
                <w:sz w:val="20"/>
                <w:szCs w:val="20"/>
              </w:rPr>
              <w:t xml:space="preserve">  100% </w:t>
            </w:r>
          </w:p>
          <w:p w14:paraId="110F1F97" w14:textId="77777777" w:rsidR="0092031E" w:rsidRPr="00AE660C" w:rsidRDefault="0092031E" w:rsidP="00BC146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0F6C38F5" w14:textId="51BF49E2" w:rsidR="00C51B7E" w:rsidRPr="009F7E6A" w:rsidRDefault="00C51B7E" w:rsidP="0092031E">
      <w:pPr>
        <w:rPr>
          <w:rFonts w:ascii="Franklin Gothic Book" w:hAnsi="Franklin Gothic Book"/>
        </w:rPr>
      </w:pPr>
    </w:p>
    <w:sectPr w:rsidR="00C51B7E" w:rsidRPr="009F7E6A" w:rsidSect="009F7E6A">
      <w:footerReference w:type="default" r:id="rId13"/>
      <w:headerReference w:type="first" r:id="rId14"/>
      <w:pgSz w:w="12240" w:h="15840" w:code="1"/>
      <w:pgMar w:top="720" w:right="1080" w:bottom="720" w:left="108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1EF2F" w14:textId="77777777" w:rsidR="00B54B9B" w:rsidRDefault="00B54B9B" w:rsidP="002A7455">
      <w:r>
        <w:separator/>
      </w:r>
    </w:p>
  </w:endnote>
  <w:endnote w:type="continuationSeparator" w:id="0">
    <w:p w14:paraId="121062CD" w14:textId="77777777" w:rsidR="00B54B9B" w:rsidRDefault="00B54B9B" w:rsidP="002A7455">
      <w:r>
        <w:continuationSeparator/>
      </w:r>
    </w:p>
  </w:endnote>
  <w:endnote w:type="continuationNotice" w:id="1">
    <w:p w14:paraId="500798D9" w14:textId="77777777" w:rsidR="00B54B9B" w:rsidRDefault="00B54B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C1FDB" w14:textId="31556DA6" w:rsidR="007D05CA" w:rsidRDefault="007D05CA" w:rsidP="00AF5F76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Provost’s Office:  Updated </w:t>
    </w:r>
    <w:r w:rsidR="003F3E94">
      <w:rPr>
        <w:sz w:val="16"/>
        <w:szCs w:val="16"/>
      </w:rPr>
      <w:t>3/2019</w:t>
    </w:r>
  </w:p>
  <w:p w14:paraId="3C72DDB0" w14:textId="77777777" w:rsidR="00A9516E" w:rsidRPr="00AF5F76" w:rsidRDefault="00A9516E" w:rsidP="00AF5F76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A9580" w14:textId="77777777" w:rsidR="00B54B9B" w:rsidRDefault="00B54B9B" w:rsidP="002A7455">
      <w:r>
        <w:separator/>
      </w:r>
    </w:p>
  </w:footnote>
  <w:footnote w:type="continuationSeparator" w:id="0">
    <w:p w14:paraId="71A9599F" w14:textId="77777777" w:rsidR="00B54B9B" w:rsidRDefault="00B54B9B" w:rsidP="002A7455">
      <w:r>
        <w:continuationSeparator/>
      </w:r>
    </w:p>
  </w:footnote>
  <w:footnote w:type="continuationNotice" w:id="1">
    <w:p w14:paraId="1AD55A60" w14:textId="77777777" w:rsidR="00B54B9B" w:rsidRDefault="00B54B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C0524" w14:textId="424C67C7" w:rsidR="009F7E6A" w:rsidRDefault="009F7E6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C34EF6" wp14:editId="49034A0B">
          <wp:simplePos x="0" y="0"/>
          <wp:positionH relativeFrom="margin">
            <wp:posOffset>4870450</wp:posOffset>
          </wp:positionH>
          <wp:positionV relativeFrom="margin">
            <wp:posOffset>-548640</wp:posOffset>
          </wp:positionV>
          <wp:extent cx="1835150" cy="49974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A8A"/>
    <w:multiLevelType w:val="hybridMultilevel"/>
    <w:tmpl w:val="770A5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9C53F8"/>
    <w:multiLevelType w:val="hybridMultilevel"/>
    <w:tmpl w:val="B5480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AD5666"/>
    <w:multiLevelType w:val="hybridMultilevel"/>
    <w:tmpl w:val="DF78BB5A"/>
    <w:lvl w:ilvl="0" w:tplc="E0F6CE84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A0095"/>
    <w:multiLevelType w:val="hybridMultilevel"/>
    <w:tmpl w:val="C7F46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23E79"/>
    <w:multiLevelType w:val="hybridMultilevel"/>
    <w:tmpl w:val="DF78BB5A"/>
    <w:lvl w:ilvl="0" w:tplc="E0F6CE84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E7499"/>
    <w:multiLevelType w:val="hybridMultilevel"/>
    <w:tmpl w:val="B59A7D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D3697"/>
    <w:multiLevelType w:val="hybridMultilevel"/>
    <w:tmpl w:val="390C1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A0568"/>
    <w:multiLevelType w:val="hybridMultilevel"/>
    <w:tmpl w:val="B59A7D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73990"/>
    <w:multiLevelType w:val="hybridMultilevel"/>
    <w:tmpl w:val="DF78BB5A"/>
    <w:lvl w:ilvl="0" w:tplc="E0F6CE84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26733"/>
    <w:multiLevelType w:val="hybridMultilevel"/>
    <w:tmpl w:val="B59A7D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F4BD5"/>
    <w:multiLevelType w:val="hybridMultilevel"/>
    <w:tmpl w:val="CED0B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831B4"/>
    <w:multiLevelType w:val="hybridMultilevel"/>
    <w:tmpl w:val="F574E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A260F"/>
    <w:multiLevelType w:val="hybridMultilevel"/>
    <w:tmpl w:val="DF78BB5A"/>
    <w:lvl w:ilvl="0" w:tplc="E0F6CE84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F6F37"/>
    <w:multiLevelType w:val="hybridMultilevel"/>
    <w:tmpl w:val="B66E1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  <w:num w:numId="11">
    <w:abstractNumId w:val="11"/>
  </w:num>
  <w:num w:numId="12">
    <w:abstractNumId w:val="7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BA4"/>
    <w:rsid w:val="00001703"/>
    <w:rsid w:val="00003D6E"/>
    <w:rsid w:val="00015D26"/>
    <w:rsid w:val="00042B80"/>
    <w:rsid w:val="00045690"/>
    <w:rsid w:val="00052438"/>
    <w:rsid w:val="0008467A"/>
    <w:rsid w:val="00093FDA"/>
    <w:rsid w:val="0009799D"/>
    <w:rsid w:val="000A4CEE"/>
    <w:rsid w:val="000C13D1"/>
    <w:rsid w:val="000C2EBD"/>
    <w:rsid w:val="000E027B"/>
    <w:rsid w:val="000E1F67"/>
    <w:rsid w:val="000E4624"/>
    <w:rsid w:val="000F3765"/>
    <w:rsid w:val="000F3FBC"/>
    <w:rsid w:val="00130303"/>
    <w:rsid w:val="00143D8F"/>
    <w:rsid w:val="0016276E"/>
    <w:rsid w:val="0017400A"/>
    <w:rsid w:val="0018386A"/>
    <w:rsid w:val="001A03B1"/>
    <w:rsid w:val="001A413F"/>
    <w:rsid w:val="001B1E55"/>
    <w:rsid w:val="001C570D"/>
    <w:rsid w:val="001C5844"/>
    <w:rsid w:val="001F19CB"/>
    <w:rsid w:val="001F4662"/>
    <w:rsid w:val="001F4798"/>
    <w:rsid w:val="00201333"/>
    <w:rsid w:val="0020177B"/>
    <w:rsid w:val="002032EC"/>
    <w:rsid w:val="00203F5F"/>
    <w:rsid w:val="0021026E"/>
    <w:rsid w:val="00212D07"/>
    <w:rsid w:val="00214CF8"/>
    <w:rsid w:val="002165FB"/>
    <w:rsid w:val="00234380"/>
    <w:rsid w:val="002526AB"/>
    <w:rsid w:val="00263D78"/>
    <w:rsid w:val="00280355"/>
    <w:rsid w:val="002A7455"/>
    <w:rsid w:val="002B0D9A"/>
    <w:rsid w:val="002B2A0A"/>
    <w:rsid w:val="002B2B90"/>
    <w:rsid w:val="002D304A"/>
    <w:rsid w:val="002D4360"/>
    <w:rsid w:val="002D54AF"/>
    <w:rsid w:val="002F4865"/>
    <w:rsid w:val="002F693F"/>
    <w:rsid w:val="002F793B"/>
    <w:rsid w:val="00301360"/>
    <w:rsid w:val="0031658F"/>
    <w:rsid w:val="00317F8B"/>
    <w:rsid w:val="00323449"/>
    <w:rsid w:val="00326BA4"/>
    <w:rsid w:val="0033176B"/>
    <w:rsid w:val="00334001"/>
    <w:rsid w:val="00336E69"/>
    <w:rsid w:val="003438B7"/>
    <w:rsid w:val="00351908"/>
    <w:rsid w:val="00352862"/>
    <w:rsid w:val="00356EBA"/>
    <w:rsid w:val="00377EAA"/>
    <w:rsid w:val="003816AD"/>
    <w:rsid w:val="00387B61"/>
    <w:rsid w:val="003B234B"/>
    <w:rsid w:val="003B5450"/>
    <w:rsid w:val="003B683C"/>
    <w:rsid w:val="003C1E53"/>
    <w:rsid w:val="003D2BEA"/>
    <w:rsid w:val="003E2649"/>
    <w:rsid w:val="003F1845"/>
    <w:rsid w:val="003F3E94"/>
    <w:rsid w:val="004116C1"/>
    <w:rsid w:val="00413C70"/>
    <w:rsid w:val="00416F79"/>
    <w:rsid w:val="004231F4"/>
    <w:rsid w:val="00423223"/>
    <w:rsid w:val="00424F7B"/>
    <w:rsid w:val="004318E9"/>
    <w:rsid w:val="00442E4F"/>
    <w:rsid w:val="00446F8A"/>
    <w:rsid w:val="004646F3"/>
    <w:rsid w:val="00466FEC"/>
    <w:rsid w:val="0047080B"/>
    <w:rsid w:val="00470958"/>
    <w:rsid w:val="004758DB"/>
    <w:rsid w:val="0048023F"/>
    <w:rsid w:val="00480559"/>
    <w:rsid w:val="004A4AE6"/>
    <w:rsid w:val="004B3EB6"/>
    <w:rsid w:val="004B767F"/>
    <w:rsid w:val="004C0462"/>
    <w:rsid w:val="004C63C8"/>
    <w:rsid w:val="004D0770"/>
    <w:rsid w:val="004D55C2"/>
    <w:rsid w:val="004E75E0"/>
    <w:rsid w:val="004F2159"/>
    <w:rsid w:val="005009AE"/>
    <w:rsid w:val="00506D0C"/>
    <w:rsid w:val="00534A5C"/>
    <w:rsid w:val="0054342C"/>
    <w:rsid w:val="005472FB"/>
    <w:rsid w:val="00550A2D"/>
    <w:rsid w:val="00571B52"/>
    <w:rsid w:val="005A155E"/>
    <w:rsid w:val="005A77FD"/>
    <w:rsid w:val="005B2E65"/>
    <w:rsid w:val="005B36EC"/>
    <w:rsid w:val="005C1645"/>
    <w:rsid w:val="005C1B26"/>
    <w:rsid w:val="005C51AA"/>
    <w:rsid w:val="005D08E7"/>
    <w:rsid w:val="005D3ACF"/>
    <w:rsid w:val="005D43B0"/>
    <w:rsid w:val="005E349A"/>
    <w:rsid w:val="0061576D"/>
    <w:rsid w:val="00615EFE"/>
    <w:rsid w:val="006308FA"/>
    <w:rsid w:val="00631580"/>
    <w:rsid w:val="0064696E"/>
    <w:rsid w:val="00653C17"/>
    <w:rsid w:val="00656C4D"/>
    <w:rsid w:val="00667B43"/>
    <w:rsid w:val="00671784"/>
    <w:rsid w:val="00676879"/>
    <w:rsid w:val="00682B04"/>
    <w:rsid w:val="00697E79"/>
    <w:rsid w:val="006A0000"/>
    <w:rsid w:val="006B1E3D"/>
    <w:rsid w:val="006B4799"/>
    <w:rsid w:val="006B7277"/>
    <w:rsid w:val="006F31AB"/>
    <w:rsid w:val="00700A5E"/>
    <w:rsid w:val="00702E51"/>
    <w:rsid w:val="00706B55"/>
    <w:rsid w:val="00707949"/>
    <w:rsid w:val="00713898"/>
    <w:rsid w:val="007270D4"/>
    <w:rsid w:val="007631B8"/>
    <w:rsid w:val="007635EC"/>
    <w:rsid w:val="007759D2"/>
    <w:rsid w:val="00797FE0"/>
    <w:rsid w:val="007B134F"/>
    <w:rsid w:val="007C1B8D"/>
    <w:rsid w:val="007D05CA"/>
    <w:rsid w:val="007F636A"/>
    <w:rsid w:val="008026F4"/>
    <w:rsid w:val="00807A12"/>
    <w:rsid w:val="008169D5"/>
    <w:rsid w:val="00827B6D"/>
    <w:rsid w:val="00830E34"/>
    <w:rsid w:val="00840796"/>
    <w:rsid w:val="00852591"/>
    <w:rsid w:val="00861A4F"/>
    <w:rsid w:val="00863D57"/>
    <w:rsid w:val="0087054F"/>
    <w:rsid w:val="00885C78"/>
    <w:rsid w:val="00895DFF"/>
    <w:rsid w:val="008A1D21"/>
    <w:rsid w:val="008A525F"/>
    <w:rsid w:val="008D68F1"/>
    <w:rsid w:val="008E0AE7"/>
    <w:rsid w:val="008F31AC"/>
    <w:rsid w:val="00905F1D"/>
    <w:rsid w:val="0091359E"/>
    <w:rsid w:val="0092031E"/>
    <w:rsid w:val="00930276"/>
    <w:rsid w:val="00930317"/>
    <w:rsid w:val="00932B59"/>
    <w:rsid w:val="00937E41"/>
    <w:rsid w:val="009411E5"/>
    <w:rsid w:val="00950D90"/>
    <w:rsid w:val="0095501A"/>
    <w:rsid w:val="00963A7C"/>
    <w:rsid w:val="009747BB"/>
    <w:rsid w:val="00975D93"/>
    <w:rsid w:val="00991300"/>
    <w:rsid w:val="009A4A4A"/>
    <w:rsid w:val="009A7D47"/>
    <w:rsid w:val="009D4C35"/>
    <w:rsid w:val="009D515A"/>
    <w:rsid w:val="009F31EB"/>
    <w:rsid w:val="009F7E6A"/>
    <w:rsid w:val="00A0294D"/>
    <w:rsid w:val="00A04134"/>
    <w:rsid w:val="00A077FA"/>
    <w:rsid w:val="00A41E29"/>
    <w:rsid w:val="00A44B27"/>
    <w:rsid w:val="00A62D1B"/>
    <w:rsid w:val="00A72A05"/>
    <w:rsid w:val="00A73083"/>
    <w:rsid w:val="00A82E12"/>
    <w:rsid w:val="00A9516E"/>
    <w:rsid w:val="00AA2C65"/>
    <w:rsid w:val="00AA3C8C"/>
    <w:rsid w:val="00AB0427"/>
    <w:rsid w:val="00AD00A5"/>
    <w:rsid w:val="00AD1740"/>
    <w:rsid w:val="00AD7544"/>
    <w:rsid w:val="00AF31C3"/>
    <w:rsid w:val="00AF5F76"/>
    <w:rsid w:val="00B101BB"/>
    <w:rsid w:val="00B463B7"/>
    <w:rsid w:val="00B542FC"/>
    <w:rsid w:val="00B54B9B"/>
    <w:rsid w:val="00B6092F"/>
    <w:rsid w:val="00B843A7"/>
    <w:rsid w:val="00B90E12"/>
    <w:rsid w:val="00B972A9"/>
    <w:rsid w:val="00BA6068"/>
    <w:rsid w:val="00BB5663"/>
    <w:rsid w:val="00BB63F4"/>
    <w:rsid w:val="00BC0A5F"/>
    <w:rsid w:val="00BC1467"/>
    <w:rsid w:val="00BD3DC0"/>
    <w:rsid w:val="00BD79D4"/>
    <w:rsid w:val="00BE1115"/>
    <w:rsid w:val="00BE5F1B"/>
    <w:rsid w:val="00C07A70"/>
    <w:rsid w:val="00C20A35"/>
    <w:rsid w:val="00C26327"/>
    <w:rsid w:val="00C42E4D"/>
    <w:rsid w:val="00C4437C"/>
    <w:rsid w:val="00C51B7E"/>
    <w:rsid w:val="00C742FC"/>
    <w:rsid w:val="00C82167"/>
    <w:rsid w:val="00C821D3"/>
    <w:rsid w:val="00C87A53"/>
    <w:rsid w:val="00C9440F"/>
    <w:rsid w:val="00C949A0"/>
    <w:rsid w:val="00C951D8"/>
    <w:rsid w:val="00CA5123"/>
    <w:rsid w:val="00CB2E9F"/>
    <w:rsid w:val="00CB2FF4"/>
    <w:rsid w:val="00CC7232"/>
    <w:rsid w:val="00CD1448"/>
    <w:rsid w:val="00CD6BF4"/>
    <w:rsid w:val="00CE5382"/>
    <w:rsid w:val="00CF7E2C"/>
    <w:rsid w:val="00D471F0"/>
    <w:rsid w:val="00D52CDD"/>
    <w:rsid w:val="00D62939"/>
    <w:rsid w:val="00D83EC4"/>
    <w:rsid w:val="00D84F06"/>
    <w:rsid w:val="00D86C92"/>
    <w:rsid w:val="00D8780D"/>
    <w:rsid w:val="00D902FA"/>
    <w:rsid w:val="00DA64E0"/>
    <w:rsid w:val="00DA7F86"/>
    <w:rsid w:val="00DB36CB"/>
    <w:rsid w:val="00DB5236"/>
    <w:rsid w:val="00DB7106"/>
    <w:rsid w:val="00DC43CB"/>
    <w:rsid w:val="00DD5A1A"/>
    <w:rsid w:val="00DE3A9A"/>
    <w:rsid w:val="00E24DA2"/>
    <w:rsid w:val="00E27C97"/>
    <w:rsid w:val="00E40DE0"/>
    <w:rsid w:val="00E445DE"/>
    <w:rsid w:val="00E505BA"/>
    <w:rsid w:val="00E70539"/>
    <w:rsid w:val="00E777A5"/>
    <w:rsid w:val="00EA7808"/>
    <w:rsid w:val="00EB209E"/>
    <w:rsid w:val="00EC40B2"/>
    <w:rsid w:val="00EC4A13"/>
    <w:rsid w:val="00ED250A"/>
    <w:rsid w:val="00F0218A"/>
    <w:rsid w:val="00F05A34"/>
    <w:rsid w:val="00F13E1F"/>
    <w:rsid w:val="00F13FF7"/>
    <w:rsid w:val="00F22ED8"/>
    <w:rsid w:val="00F26CD6"/>
    <w:rsid w:val="00F36E6E"/>
    <w:rsid w:val="00F538BE"/>
    <w:rsid w:val="00F56626"/>
    <w:rsid w:val="00F614AB"/>
    <w:rsid w:val="00F62752"/>
    <w:rsid w:val="00F66C18"/>
    <w:rsid w:val="00F70D6E"/>
    <w:rsid w:val="00F71D25"/>
    <w:rsid w:val="00F74814"/>
    <w:rsid w:val="00F9155A"/>
    <w:rsid w:val="00F97405"/>
    <w:rsid w:val="00FA1CEB"/>
    <w:rsid w:val="00FD3280"/>
    <w:rsid w:val="00FE4B39"/>
    <w:rsid w:val="00FF0FDD"/>
    <w:rsid w:val="00FF55A6"/>
    <w:rsid w:val="067B63CE"/>
    <w:rsid w:val="072067CB"/>
    <w:rsid w:val="0C983B9E"/>
    <w:rsid w:val="0EE66F4F"/>
    <w:rsid w:val="12CEA654"/>
    <w:rsid w:val="136BA3A0"/>
    <w:rsid w:val="15E3A22E"/>
    <w:rsid w:val="17338B34"/>
    <w:rsid w:val="17657295"/>
    <w:rsid w:val="19FD0519"/>
    <w:rsid w:val="23B3F7E3"/>
    <w:rsid w:val="30B7BBA0"/>
    <w:rsid w:val="3236D1F8"/>
    <w:rsid w:val="33969846"/>
    <w:rsid w:val="3F99D37B"/>
    <w:rsid w:val="46C4F811"/>
    <w:rsid w:val="48045B51"/>
    <w:rsid w:val="4D4E109B"/>
    <w:rsid w:val="5456376A"/>
    <w:rsid w:val="55A0B403"/>
    <w:rsid w:val="55FECD78"/>
    <w:rsid w:val="58356152"/>
    <w:rsid w:val="5AF70F27"/>
    <w:rsid w:val="6AC5183C"/>
    <w:rsid w:val="6FF15573"/>
    <w:rsid w:val="6FFD098A"/>
    <w:rsid w:val="7A8CF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5D9EED6"/>
  <w15:docId w15:val="{87B6C3EB-41D4-4582-A863-C60C0149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B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6B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74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455"/>
  </w:style>
  <w:style w:type="paragraph" w:styleId="Footer">
    <w:name w:val="footer"/>
    <w:basedOn w:val="Normal"/>
    <w:link w:val="FooterChar"/>
    <w:uiPriority w:val="99"/>
    <w:unhideWhenUsed/>
    <w:rsid w:val="002A74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455"/>
  </w:style>
  <w:style w:type="paragraph" w:styleId="BalloonText">
    <w:name w:val="Balloon Text"/>
    <w:basedOn w:val="Normal"/>
    <w:link w:val="BalloonTextChar"/>
    <w:uiPriority w:val="99"/>
    <w:semiHidden/>
    <w:unhideWhenUsed/>
    <w:rsid w:val="002A7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15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4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2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2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2F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2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udeval@uidaho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idaho.edu/provost/faculty/tenur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D37345CA4EA4BBCC86FD6C88177E1" ma:contentTypeVersion="11" ma:contentTypeDescription="Create a new document." ma:contentTypeScope="" ma:versionID="e9450edbc21e0a30093b818b470cb6f2">
  <xsd:schema xmlns:xsd="http://www.w3.org/2001/XMLSchema" xmlns:xs="http://www.w3.org/2001/XMLSchema" xmlns:p="http://schemas.microsoft.com/office/2006/metadata/properties" xmlns:ns2="3f3d1b56-4f4a-4a0d-9d89-e9f977945a41" xmlns:ns3="c8371d18-9721-41eb-b2ce-0119418f5cc9" targetNamespace="http://schemas.microsoft.com/office/2006/metadata/properties" ma:root="true" ma:fieldsID="759a94ceb7d3ecde985bd6f21536c279" ns2:_="" ns3:_="">
    <xsd:import namespace="3f3d1b56-4f4a-4a0d-9d89-e9f977945a41"/>
    <xsd:import namespace="c8371d18-9721-41eb-b2ce-0119418f5c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d1b56-4f4a-4a0d-9d89-e9f977945a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71d18-9721-41eb-b2ce-0119418f5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94F70B-BA19-4399-83A1-EE6532D02F42}">
  <ds:schemaRefs>
    <ds:schemaRef ds:uri="http://purl.org/dc/elements/1.1/"/>
    <ds:schemaRef ds:uri="http://purl.org/dc/terms/"/>
    <ds:schemaRef ds:uri="http://purl.org/dc/dcmitype/"/>
    <ds:schemaRef ds:uri="f5ebe3ca-b7bd-4871-8917-827ac5257416"/>
    <ds:schemaRef ds:uri="http://schemas.microsoft.com/office/2006/documentManagement/types"/>
    <ds:schemaRef ds:uri="f6e7c37c-f7a5-46af-9325-c7387c1d57e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2C6201-48CB-4E33-AD88-E48EAEF797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E343A6-1BFD-4FF6-AD6E-D32233A775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038B96-3231-49E4-826C-EDCB39C2D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d1b56-4f4a-4a0d-9d89-e9f977945a41"/>
    <ds:schemaRef ds:uri="c8371d18-9721-41eb-b2ce-0119418f5c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4296</CharactersWithSpaces>
  <SharedDoc>false</SharedDoc>
  <HLinks>
    <vt:vector size="12" baseType="variant">
      <vt:variant>
        <vt:i4>5701747</vt:i4>
      </vt:variant>
      <vt:variant>
        <vt:i4>3</vt:i4>
      </vt:variant>
      <vt:variant>
        <vt:i4>0</vt:i4>
      </vt:variant>
      <vt:variant>
        <vt:i4>5</vt:i4>
      </vt:variant>
      <vt:variant>
        <vt:lpwstr>mailto:studeval@uidaho.edu</vt:lpwstr>
      </vt:variant>
      <vt:variant>
        <vt:lpwstr/>
      </vt:variant>
      <vt:variant>
        <vt:i4>5570651</vt:i4>
      </vt:variant>
      <vt:variant>
        <vt:i4>0</vt:i4>
      </vt:variant>
      <vt:variant>
        <vt:i4>0</vt:i4>
      </vt:variant>
      <vt:variant>
        <vt:i4>5</vt:i4>
      </vt:variant>
      <vt:variant>
        <vt:lpwstr>http://www.uidaho.edu/provost/faculty/tenure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Stout, Mary</dc:creator>
  <cp:keywords/>
  <cp:lastModifiedBy>Espinoza, Joana (jespinoza@uidaho.edu)</cp:lastModifiedBy>
  <cp:revision>2</cp:revision>
  <cp:lastPrinted>2018-08-07T21:36:00Z</cp:lastPrinted>
  <dcterms:created xsi:type="dcterms:W3CDTF">2021-02-06T00:13:00Z</dcterms:created>
  <dcterms:modified xsi:type="dcterms:W3CDTF">2021-02-06T00:13:00Z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0x0101001CDD37345CA4EA4BBCC86FD6C88177E1</vt:lpwstr>
  </property>
  <property fmtid="{D5CDD505-2E9C-101B-9397-08002B2CF9AE}" pid="3" name="Order">
    <vt:r8>2272200</vt:r8>
  </property>
</Properties>
</file>