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6E6" w:rsidRDefault="00DF66E6" w:rsidP="00DF66E6">
      <w:r>
        <w:t xml:space="preserve">DGA Roundtable </w:t>
      </w:r>
      <w:r w:rsidR="00D04D8C">
        <w:t>Minutes</w:t>
      </w:r>
      <w:r>
        <w:t xml:space="preserve"> –</w:t>
      </w:r>
      <w:r w:rsidR="00DA24F3">
        <w:t xml:space="preserve"> </w:t>
      </w:r>
      <w:r w:rsidR="00A36987">
        <w:rPr>
          <w:b/>
        </w:rPr>
        <w:t>Thursday,</w:t>
      </w:r>
      <w:r w:rsidR="00856F55">
        <w:rPr>
          <w:b/>
        </w:rPr>
        <w:t xml:space="preserve"> </w:t>
      </w:r>
      <w:r w:rsidR="005755AA">
        <w:rPr>
          <w:b/>
        </w:rPr>
        <w:t>April 13</w:t>
      </w:r>
      <w:r w:rsidR="00F73438">
        <w:rPr>
          <w:b/>
        </w:rPr>
        <w:t xml:space="preserve">, 2017     </w:t>
      </w:r>
      <w:r w:rsidRPr="00856F55">
        <w:rPr>
          <w:b/>
        </w:rPr>
        <w:t xml:space="preserve"> </w:t>
      </w:r>
      <w:r w:rsidR="002418ED">
        <w:rPr>
          <w:b/>
        </w:rPr>
        <w:t>1:30 – 2:30 pm</w:t>
      </w:r>
      <w:r w:rsidRPr="00856F55">
        <w:rPr>
          <w:b/>
        </w:rPr>
        <w:t xml:space="preserve">, </w:t>
      </w:r>
      <w:r w:rsidR="00F73438">
        <w:rPr>
          <w:b/>
        </w:rPr>
        <w:t>IRIC 305 (above the Atrium)</w:t>
      </w:r>
      <w:r w:rsidR="002418ED">
        <w:rPr>
          <w:b/>
        </w:rPr>
        <w:t xml:space="preserve"> </w:t>
      </w:r>
    </w:p>
    <w:p w:rsidR="00200248" w:rsidRDefault="00200248" w:rsidP="00200248">
      <w:pPr>
        <w:pStyle w:val="NoSpacing"/>
      </w:pPr>
    </w:p>
    <w:p w:rsidR="00CE41C6" w:rsidRDefault="00CE41C6" w:rsidP="005755AA">
      <w:pPr>
        <w:pStyle w:val="NoSpacing"/>
        <w:numPr>
          <w:ilvl w:val="0"/>
          <w:numId w:val="9"/>
        </w:numPr>
      </w:pPr>
      <w:r>
        <w:t xml:space="preserve">Office of Technology Transfer- Jeremy </w:t>
      </w:r>
      <w:proofErr w:type="spellStart"/>
      <w:r>
        <w:t>Tamsen</w:t>
      </w:r>
      <w:proofErr w:type="spellEnd"/>
      <w:r>
        <w:t>: Update on OTT &amp; Invention Disclosure process.</w:t>
      </w:r>
    </w:p>
    <w:p w:rsidR="00CE41C6" w:rsidRDefault="00CE41C6" w:rsidP="00CE41C6">
      <w:pPr>
        <w:pStyle w:val="NoSpacing"/>
      </w:pPr>
    </w:p>
    <w:p w:rsidR="00AE3545" w:rsidRDefault="00AE3545" w:rsidP="00CE41C6">
      <w:pPr>
        <w:pStyle w:val="NoSpacing"/>
      </w:pPr>
      <w:r>
        <w:t>Jeremy provided an o</w:t>
      </w:r>
      <w:r w:rsidR="00B50DC5">
        <w:t xml:space="preserve">verview of what OTT offers and how they assist faculty and staff. </w:t>
      </w:r>
      <w:r>
        <w:t xml:space="preserve">Summary: </w:t>
      </w:r>
      <w:r w:rsidR="00B50DC5">
        <w:t xml:space="preserve">Contact OTT </w:t>
      </w:r>
      <w:r>
        <w:t xml:space="preserve">(or encourage faculty to do so) </w:t>
      </w:r>
      <w:r w:rsidR="00B50DC5">
        <w:t>when a</w:t>
      </w:r>
      <w:r>
        <w:t xml:space="preserve"> project</w:t>
      </w:r>
      <w:r w:rsidR="00B50DC5">
        <w:t xml:space="preserve"> has the potential for </w:t>
      </w:r>
      <w:r w:rsidR="003C5B9E">
        <w:t>intellectual property (</w:t>
      </w:r>
      <w:r w:rsidR="00B50DC5">
        <w:t>IP</w:t>
      </w:r>
      <w:r w:rsidR="003C5B9E">
        <w:t xml:space="preserve"> =</w:t>
      </w:r>
      <w:r w:rsidR="00B50DC5">
        <w:t>copyright, trademark, patent, etc.). The start of this process is the invention disclosure</w:t>
      </w:r>
      <w:r>
        <w:t xml:space="preserve"> via OTT which is mandatory under UI policy whether or not the invention is tied to external funding. OTT evaluates the invention disclosure </w:t>
      </w:r>
      <w:r w:rsidR="00B50DC5">
        <w:t>and works with PIs to see how to best move forward. Please cont</w:t>
      </w:r>
      <w:r>
        <w:t xml:space="preserve">act OTT anytime that you are aware of a </w:t>
      </w:r>
      <w:r w:rsidR="00B50DC5">
        <w:t>project</w:t>
      </w:r>
      <w:r>
        <w:t xml:space="preserve"> (or project component)</w:t>
      </w:r>
      <w:r w:rsidR="00B50DC5">
        <w:t xml:space="preserve"> that may be novel, proprietary, unique, etc. </w:t>
      </w:r>
      <w:r>
        <w:t>OTT is</w:t>
      </w:r>
      <w:r w:rsidR="00B50DC5">
        <w:t xml:space="preserve"> here to help. </w:t>
      </w:r>
    </w:p>
    <w:p w:rsidR="00AE3545" w:rsidRDefault="00B50DC5" w:rsidP="00CE41C6">
      <w:pPr>
        <w:pStyle w:val="NoSpacing"/>
      </w:pPr>
      <w:r>
        <w:t>If you are not familiar with the invention disclosure</w:t>
      </w:r>
      <w:r w:rsidR="00AE3545">
        <w:t xml:space="preserve"> process and form</w:t>
      </w:r>
      <w:r>
        <w:t xml:space="preserve">, please visit the OTT website. </w:t>
      </w:r>
    </w:p>
    <w:p w:rsidR="00AE3545" w:rsidRDefault="00AE3545" w:rsidP="00CE41C6">
      <w:pPr>
        <w:pStyle w:val="NoSpacing"/>
      </w:pPr>
    </w:p>
    <w:p w:rsidR="001D59CF" w:rsidRDefault="00AE3545" w:rsidP="00CE41C6">
      <w:pPr>
        <w:pStyle w:val="NoSpacing"/>
      </w:pPr>
      <w:r>
        <w:t xml:space="preserve">Question from the audience: </w:t>
      </w:r>
      <w:r w:rsidR="001D59CF">
        <w:t xml:space="preserve">How can DGAs help? </w:t>
      </w:r>
      <w:r>
        <w:t xml:space="preserve">Answer: </w:t>
      </w:r>
      <w:r w:rsidR="001D59CF">
        <w:t>Ask faculty members</w:t>
      </w:r>
      <w:r>
        <w:t xml:space="preserve"> about their projects and inventions</w:t>
      </w:r>
      <w:r w:rsidR="001D59CF">
        <w:t xml:space="preserve">, educate yourself on what is/can be identified as protectable property. </w:t>
      </w:r>
    </w:p>
    <w:p w:rsidR="003C5B9E" w:rsidRDefault="003C5B9E" w:rsidP="00CE41C6">
      <w:pPr>
        <w:pStyle w:val="NoSpacing"/>
      </w:pPr>
    </w:p>
    <w:p w:rsidR="003C5B9E" w:rsidRDefault="003C5B9E" w:rsidP="00CE41C6">
      <w:pPr>
        <w:pStyle w:val="NoSpacing"/>
      </w:pPr>
      <w:r>
        <w:t xml:space="preserve">Contact: </w:t>
      </w:r>
      <w:hyperlink r:id="rId5" w:history="1">
        <w:r w:rsidRPr="000909F0">
          <w:rPr>
            <w:rStyle w:val="Hyperlink"/>
          </w:rPr>
          <w:t>OTT@uidaho.edu</w:t>
        </w:r>
      </w:hyperlink>
      <w:r>
        <w:t xml:space="preserve"> or call 885-4550.</w:t>
      </w:r>
    </w:p>
    <w:p w:rsidR="00CE41C6" w:rsidRDefault="00CE41C6" w:rsidP="00CE41C6">
      <w:pPr>
        <w:pStyle w:val="NoSpacing"/>
      </w:pPr>
    </w:p>
    <w:p w:rsidR="004C6C88" w:rsidRDefault="005755AA" w:rsidP="005755AA">
      <w:pPr>
        <w:pStyle w:val="NoSpacing"/>
        <w:numPr>
          <w:ilvl w:val="0"/>
          <w:numId w:val="9"/>
        </w:numPr>
      </w:pPr>
      <w:r>
        <w:t>New General Research Terms and Conditions: NIH, NSF, DOE.</w:t>
      </w:r>
    </w:p>
    <w:p w:rsidR="003C5B9E" w:rsidRDefault="003C5B9E" w:rsidP="003C5B9E">
      <w:pPr>
        <w:pStyle w:val="NoSpacing"/>
        <w:ind w:left="720"/>
      </w:pPr>
      <w:r>
        <w:t xml:space="preserve">April 3, 2017: NIH, NSF and DOE are now following the general research terms and conditions for new funding (and may amend current funding incrementally issued). </w:t>
      </w:r>
    </w:p>
    <w:p w:rsidR="003C5B9E" w:rsidRDefault="003C5B9E" w:rsidP="003C5B9E">
      <w:pPr>
        <w:pStyle w:val="NoSpacing"/>
        <w:ind w:left="720"/>
      </w:pPr>
    </w:p>
    <w:p w:rsidR="0088705C" w:rsidRDefault="003C5B9E" w:rsidP="00AE3545">
      <w:pPr>
        <w:pStyle w:val="NoSpacing"/>
        <w:ind w:firstLine="720"/>
      </w:pPr>
      <w:r>
        <w:t>A d</w:t>
      </w:r>
      <w:r w:rsidR="0088705C">
        <w:t xml:space="preserve">ocument created by OSP as a ‘simple’ version of the prior approval matrix is included with the minutes. The implementation guide and general terms and conditions prior approval matrix is also included. The link to the full terms are on the OSP created word document. As new agencies implement, the matrix will be updated, and OSP will update the internal document. </w:t>
      </w:r>
    </w:p>
    <w:p w:rsidR="005755AA" w:rsidRDefault="005755AA" w:rsidP="005755AA">
      <w:pPr>
        <w:pStyle w:val="NoSpacing"/>
      </w:pPr>
    </w:p>
    <w:p w:rsidR="005755AA" w:rsidRDefault="0088705C" w:rsidP="0088705C">
      <w:pPr>
        <w:pStyle w:val="NoSpacing"/>
        <w:ind w:firstLine="360"/>
      </w:pPr>
      <w:r>
        <w:t xml:space="preserve">In the next revision, OSP will </w:t>
      </w:r>
      <w:r w:rsidR="00D04D8C">
        <w:t>experiment with creating</w:t>
      </w:r>
      <w:r>
        <w:t xml:space="preserve"> a h</w:t>
      </w:r>
      <w:r w:rsidR="001D59CF">
        <w:t xml:space="preserve">yperlink from OSP guide to </w:t>
      </w:r>
      <w:r>
        <w:t xml:space="preserve">the prior approval matrix </w:t>
      </w:r>
      <w:r w:rsidR="001D59CF">
        <w:t>footnotes.</w:t>
      </w:r>
      <w:bookmarkStart w:id="0" w:name="_GoBack"/>
      <w:bookmarkEnd w:id="0"/>
    </w:p>
    <w:p w:rsidR="001D59CF" w:rsidRDefault="001D59CF" w:rsidP="005755AA">
      <w:pPr>
        <w:pStyle w:val="NoSpacing"/>
      </w:pPr>
    </w:p>
    <w:p w:rsidR="005755AA" w:rsidRDefault="005755AA" w:rsidP="005755AA">
      <w:pPr>
        <w:pStyle w:val="NoSpacing"/>
      </w:pPr>
    </w:p>
    <w:p w:rsidR="005755AA" w:rsidRDefault="00F45CB0" w:rsidP="005755AA">
      <w:pPr>
        <w:pStyle w:val="NoSpacing"/>
        <w:numPr>
          <w:ilvl w:val="0"/>
          <w:numId w:val="9"/>
        </w:numPr>
      </w:pPr>
      <w:r>
        <w:t>NIH Salary Cap</w:t>
      </w:r>
    </w:p>
    <w:p w:rsidR="003F072C" w:rsidRDefault="0079268D" w:rsidP="003F072C">
      <w:pPr>
        <w:pStyle w:val="NoSpacing"/>
      </w:pPr>
      <w:r>
        <w:t>As of January 8, 2018 the NIH Salary Cap is now $187,000.  Attached is the handout from today’s PowerPoint presentation.  Three problems are given as examples of potential salary scenarios</w:t>
      </w:r>
      <w:r w:rsidR="001D085E">
        <w:t xml:space="preserve"> </w:t>
      </w:r>
      <w:r w:rsidR="003A3E0E">
        <w:t>– the</w:t>
      </w:r>
      <w:r>
        <w:t xml:space="preserve"> first problem gives an example of a fiscal year salary, the second problem gives an example of an academic year salary and the third problem is an example of the salary of a faculty member with an appointment in more than one position where a percent of the salary comes in over the NIH salary cap.</w:t>
      </w:r>
    </w:p>
    <w:p w:rsidR="003F072C" w:rsidRDefault="003F072C" w:rsidP="003F072C">
      <w:pPr>
        <w:pStyle w:val="NoSpacing"/>
      </w:pPr>
    </w:p>
    <w:p w:rsidR="0079268D" w:rsidRDefault="0079268D" w:rsidP="003F072C">
      <w:pPr>
        <w:pStyle w:val="NoSpacing"/>
      </w:pPr>
      <w:r>
        <w:t xml:space="preserve">When a faculty member’s salary is over the NIH salary cap, it is up to the department to compensate the faculty member for that portion of their salary </w:t>
      </w:r>
      <w:r w:rsidR="001D085E">
        <w:t xml:space="preserve">(and fringe on that salary) </w:t>
      </w:r>
      <w:r>
        <w:t>that is over the cap</w:t>
      </w:r>
      <w:r w:rsidR="001D085E">
        <w:t xml:space="preserve"> – although they are not permitted to charge it to the sponsor, they are entitled to full compensation.</w:t>
      </w:r>
      <w:r>
        <w:t xml:space="preserve">  OSP does not consider this to be trackable cost share and so it does not need to be captured on the ESF form.</w:t>
      </w:r>
    </w:p>
    <w:p w:rsidR="003F072C" w:rsidRDefault="003F072C" w:rsidP="003F072C">
      <w:pPr>
        <w:pStyle w:val="NoSpacing"/>
      </w:pPr>
    </w:p>
    <w:p w:rsidR="00327F4D" w:rsidRDefault="00327F4D" w:rsidP="003F072C">
      <w:pPr>
        <w:pStyle w:val="NoSpacing"/>
      </w:pPr>
    </w:p>
    <w:p w:rsidR="00327F4D" w:rsidRDefault="00327F4D" w:rsidP="003F072C">
      <w:pPr>
        <w:pStyle w:val="NoSpacing"/>
      </w:pPr>
    </w:p>
    <w:p w:rsidR="003F072C" w:rsidRDefault="003F072C" w:rsidP="003F072C">
      <w:pPr>
        <w:pStyle w:val="NoSpacing"/>
        <w:numPr>
          <w:ilvl w:val="0"/>
          <w:numId w:val="9"/>
        </w:numPr>
      </w:pPr>
      <w:proofErr w:type="gramStart"/>
      <w:r>
        <w:t>eRA</w:t>
      </w:r>
      <w:proofErr w:type="gramEnd"/>
      <w:r>
        <w:t xml:space="preserve"> Commons prior approval module: PI Change, NCTE, and Withdrawal. </w:t>
      </w:r>
    </w:p>
    <w:p w:rsidR="004B0DE3" w:rsidRDefault="0088705C" w:rsidP="004B0DE3">
      <w:pPr>
        <w:pStyle w:val="NoSpacing"/>
      </w:pPr>
      <w:r>
        <w:lastRenderedPageBreak/>
        <w:t>Submit prior approval requests for PI changes, NCTEs, for NIH grants via email to OSP. You can use the letter template if it is more convenient. If you use email, the PI needs to concur/approve (email is fine) and the email must contain the required information. For NCTE: requested new end-date, reason for the extension request (justification). For PI Change/Addition/Co-PI Change/Addition: Justification (reason for change), CV/biosketch and current and pending support form for new PI/Co-PIs. Coordinate proposal withdraws through Pre-award via email from PI.</w:t>
      </w:r>
    </w:p>
    <w:p w:rsidR="004B0DE3" w:rsidRDefault="004B0DE3" w:rsidP="004B0DE3">
      <w:pPr>
        <w:pStyle w:val="NoSpacing"/>
      </w:pPr>
    </w:p>
    <w:p w:rsidR="004B0DE3" w:rsidRDefault="004B0DE3" w:rsidP="004B0DE3">
      <w:pPr>
        <w:pStyle w:val="NoSpacing"/>
      </w:pPr>
    </w:p>
    <w:p w:rsidR="004B0DE3" w:rsidRDefault="004B0DE3" w:rsidP="004B0DE3">
      <w:pPr>
        <w:pStyle w:val="NoSpacing"/>
        <w:numPr>
          <w:ilvl w:val="0"/>
          <w:numId w:val="9"/>
        </w:numPr>
      </w:pPr>
      <w:r>
        <w:t>Reminder</w:t>
      </w:r>
      <w:r w:rsidR="00500DD0">
        <w:t>/Updates</w:t>
      </w:r>
      <w:r>
        <w:t xml:space="preserve">: </w:t>
      </w:r>
      <w:r>
        <w:br/>
        <w:t xml:space="preserve">a) Email from Cost Accounting regarding budget transfers within a single budget. </w:t>
      </w:r>
    </w:p>
    <w:p w:rsidR="0088705C" w:rsidRDefault="0088705C" w:rsidP="0088705C">
      <w:pPr>
        <w:pStyle w:val="NoSpacing"/>
        <w:numPr>
          <w:ilvl w:val="1"/>
          <w:numId w:val="9"/>
        </w:numPr>
      </w:pPr>
      <w:r>
        <w:t xml:space="preserve">This is an internal control requirement. Please submit a journal for transfers within a single budget in Banner. For journals involving 06/10, start the journal, save as ‘in-process’ and send </w:t>
      </w:r>
      <w:hyperlink r:id="rId6" w:history="1">
        <w:r w:rsidRPr="000909F0">
          <w:rPr>
            <w:rStyle w:val="Hyperlink"/>
          </w:rPr>
          <w:t>osp-cost@uidaho.edu</w:t>
        </w:r>
      </w:hyperlink>
      <w:r>
        <w:t xml:space="preserve"> an email with the JV #. </w:t>
      </w:r>
    </w:p>
    <w:p w:rsidR="00500DD0" w:rsidRDefault="00AE3545" w:rsidP="00D04D8C">
      <w:pPr>
        <w:pStyle w:val="NoSpacing"/>
        <w:numPr>
          <w:ilvl w:val="1"/>
          <w:numId w:val="9"/>
        </w:numPr>
      </w:pPr>
      <w:r w:rsidRPr="00AE3545">
        <w:t xml:space="preserve">TRANSFERS BETWEEN BUDGETS </w:t>
      </w:r>
      <w:r>
        <w:t>should be requested from post award (</w:t>
      </w:r>
      <w:hyperlink r:id="rId7" w:history="1">
        <w:r w:rsidRPr="000909F0">
          <w:rPr>
            <w:rStyle w:val="Hyperlink"/>
          </w:rPr>
          <w:t>postaward@uidaho.edu</w:t>
        </w:r>
      </w:hyperlink>
      <w:r>
        <w:t>). Sending an email request will save time on both ends, as</w:t>
      </w:r>
      <w:r w:rsidRPr="00AE3545">
        <w:t xml:space="preserve"> we have to change a # of things in Banner</w:t>
      </w:r>
      <w:r>
        <w:t xml:space="preserve"> if the department starts the journal. </w:t>
      </w:r>
    </w:p>
    <w:p w:rsidR="00D04D8C" w:rsidRDefault="00D04D8C" w:rsidP="00D04D8C">
      <w:pPr>
        <w:pStyle w:val="NoSpacing"/>
        <w:ind w:left="1440"/>
      </w:pPr>
    </w:p>
    <w:p w:rsidR="00500DD0" w:rsidRDefault="00500DD0" w:rsidP="00500DD0">
      <w:pPr>
        <w:pStyle w:val="NoSpacing"/>
        <w:ind w:left="720"/>
      </w:pPr>
      <w:r>
        <w:t xml:space="preserve">b) Banner update in FRIGITD: </w:t>
      </w:r>
      <w:r w:rsidR="00AE3545">
        <w:t>Type budget # in GRANT, s</w:t>
      </w:r>
      <w:r>
        <w:t>elect Budget pool</w:t>
      </w:r>
      <w:r w:rsidR="00740FD4">
        <w:t xml:space="preserve"> in acct summary field</w:t>
      </w:r>
      <w:r>
        <w:t>, page down – acts like FGIBAVL but for grant life (to date</w:t>
      </w:r>
      <w:r w:rsidR="00AE3545">
        <w:t>, not including pending charges</w:t>
      </w:r>
      <w:r>
        <w:t xml:space="preserve">). You can use ‘Help’ and ‘Extract Data’ to download the data to a CSV file for projections, etc. </w:t>
      </w:r>
      <w:r w:rsidR="00AE3545">
        <w:t xml:space="preserve">You can also change the time period of the data using ‘date to’ and ‘date from’ in the first section of FRIGITD (before you page down). </w:t>
      </w:r>
    </w:p>
    <w:p w:rsidR="00740FD4" w:rsidRDefault="00740FD4" w:rsidP="00500DD0">
      <w:pPr>
        <w:pStyle w:val="NoSpacing"/>
        <w:ind w:left="720"/>
      </w:pPr>
    </w:p>
    <w:p w:rsidR="00740FD4" w:rsidRDefault="00740FD4" w:rsidP="00500DD0">
      <w:pPr>
        <w:pStyle w:val="NoSpacing"/>
        <w:ind w:left="720"/>
      </w:pPr>
      <w:r>
        <w:t>If the data</w:t>
      </w:r>
      <w:r w:rsidR="00AE3545">
        <w:t xml:space="preserve"> extraction</w:t>
      </w:r>
      <w:r>
        <w:t xml:space="preserve"> does not work, your browser is not setup correctly. </w:t>
      </w:r>
      <w:r w:rsidR="00AE3545">
        <w:t>You need to modify your settings to a</w:t>
      </w:r>
      <w:r>
        <w:t xml:space="preserve">llow pop-ups for that site. </w:t>
      </w:r>
    </w:p>
    <w:p w:rsidR="00F073BA" w:rsidRDefault="00F073BA" w:rsidP="00500DD0">
      <w:pPr>
        <w:pStyle w:val="NoSpacing"/>
        <w:ind w:left="720"/>
      </w:pPr>
    </w:p>
    <w:p w:rsidR="00F073BA" w:rsidRDefault="00F073BA" w:rsidP="00500DD0">
      <w:pPr>
        <w:pStyle w:val="NoSpacing"/>
        <w:ind w:left="720"/>
      </w:pPr>
      <w:r>
        <w:t xml:space="preserve">c) Payroll Cost Transfer Fiscal Year Deadline: June 9. By policy, PCTs older than 90 days are not allowable from K to K budgets (or onto K budgets) except under rare extenuating (exceptional) circumstances. </w:t>
      </w:r>
      <w:r w:rsidR="00B130D1">
        <w:t xml:space="preserve"> </w:t>
      </w:r>
    </w:p>
    <w:p w:rsidR="00740FD4" w:rsidRDefault="00740FD4" w:rsidP="00500DD0">
      <w:pPr>
        <w:pStyle w:val="NoSpacing"/>
        <w:ind w:left="720"/>
      </w:pPr>
    </w:p>
    <w:p w:rsidR="00A50806" w:rsidRDefault="00A50806" w:rsidP="00500DD0">
      <w:pPr>
        <w:pStyle w:val="NoSpacing"/>
        <w:ind w:left="720"/>
      </w:pPr>
      <w:r>
        <w:t>d) DGA tab on OSP website: moving forward with suggestions provided.</w:t>
      </w:r>
      <w:r w:rsidR="00AE3545">
        <w:t xml:space="preserve"> </w:t>
      </w:r>
      <w:r w:rsidR="00327F4D">
        <w:t xml:space="preserve"> Hoping to have it up and running within a couple of weeks.  </w:t>
      </w:r>
      <w:r w:rsidR="005A1E87">
        <w:t>On the main</w:t>
      </w:r>
      <w:r w:rsidR="00327F4D">
        <w:t xml:space="preserve"> OSP page </w:t>
      </w:r>
      <w:r w:rsidR="00D04D8C">
        <w:t>under the ‘For</w:t>
      </w:r>
      <w:r w:rsidR="00327F4D">
        <w:t xml:space="preserve"> Faculty and Staff</w:t>
      </w:r>
      <w:r w:rsidR="00D04D8C">
        <w:t>’</w:t>
      </w:r>
      <w:r w:rsidR="00327F4D">
        <w:t xml:space="preserve"> </w:t>
      </w:r>
      <w:r w:rsidR="005A1E87">
        <w:t xml:space="preserve">section there </w:t>
      </w:r>
      <w:r w:rsidR="00327F4D">
        <w:t xml:space="preserve">will be tab for the DGA section.  </w:t>
      </w:r>
    </w:p>
    <w:p w:rsidR="009E0B90" w:rsidRDefault="009E0B90" w:rsidP="00500DD0">
      <w:pPr>
        <w:pStyle w:val="NoSpacing"/>
        <w:ind w:left="720"/>
      </w:pPr>
    </w:p>
    <w:p w:rsidR="00AE3545" w:rsidRDefault="009E0B90" w:rsidP="00500DD0">
      <w:pPr>
        <w:pStyle w:val="NoSpacing"/>
        <w:ind w:left="720"/>
      </w:pPr>
      <w:r>
        <w:t xml:space="preserve">e) Early setup form: </w:t>
      </w:r>
      <w:r w:rsidR="00AE3545">
        <w:t>Suggested changes from DGA group:</w:t>
      </w:r>
    </w:p>
    <w:p w:rsidR="00AE3545" w:rsidRDefault="009E0B90" w:rsidP="00AE3545">
      <w:pPr>
        <w:pStyle w:val="NoSpacing"/>
        <w:ind w:left="720" w:firstLine="720"/>
      </w:pPr>
      <w:r>
        <w:t xml:space="preserve">Please make into a PDF. </w:t>
      </w:r>
    </w:p>
    <w:p w:rsidR="00AE3545" w:rsidRDefault="00AE3545" w:rsidP="00AE3545">
      <w:pPr>
        <w:pStyle w:val="NoSpacing"/>
        <w:ind w:left="720" w:firstLine="720"/>
      </w:pPr>
      <w:r>
        <w:t>Make budget categories auto-total.</w:t>
      </w:r>
    </w:p>
    <w:p w:rsidR="009E0B90" w:rsidRDefault="00AE3545" w:rsidP="00AE3545">
      <w:pPr>
        <w:pStyle w:val="NoSpacing"/>
        <w:ind w:left="1440"/>
      </w:pPr>
      <w:r>
        <w:t xml:space="preserve">Questions: </w:t>
      </w:r>
      <w:r w:rsidR="009E0B90">
        <w:t xml:space="preserve">Is the form necessary for VPR guarantee if the PI approves via email and the </w:t>
      </w:r>
      <w:r>
        <w:t>department</w:t>
      </w:r>
      <w:r w:rsidR="009E0B90">
        <w:t xml:space="preserve"> provides a budget and/or does straight 25%? </w:t>
      </w:r>
      <w:r w:rsidR="00D04D8C">
        <w:t>Sarah will find out.</w:t>
      </w:r>
    </w:p>
    <w:p w:rsidR="00AE3545" w:rsidRDefault="00AE3545" w:rsidP="00AE3545">
      <w:pPr>
        <w:pStyle w:val="NoSpacing"/>
        <w:ind w:left="1440"/>
      </w:pPr>
    </w:p>
    <w:p w:rsidR="00AE3545" w:rsidRDefault="00AE3545" w:rsidP="00AE3545">
      <w:pPr>
        <w:pStyle w:val="NoSpacing"/>
        <w:ind w:left="1440"/>
      </w:pPr>
    </w:p>
    <w:p w:rsidR="009300FC" w:rsidRDefault="009300FC" w:rsidP="00AE3545">
      <w:pPr>
        <w:pStyle w:val="NoSpacing"/>
        <w:numPr>
          <w:ilvl w:val="0"/>
          <w:numId w:val="9"/>
        </w:numPr>
      </w:pPr>
      <w:r>
        <w:t xml:space="preserve"> </w:t>
      </w:r>
      <w:r w:rsidR="00AE3545">
        <w:t>Records</w:t>
      </w:r>
      <w:r>
        <w:t xml:space="preserve"> retention: dep</w:t>
      </w:r>
      <w:r w:rsidR="00AE3545">
        <w:t>artmen</w:t>
      </w:r>
      <w:r>
        <w:t>t are being told by records management that they should kee</w:t>
      </w:r>
      <w:r w:rsidR="003C5B9E">
        <w:t xml:space="preserve">p their records electronic. Is </w:t>
      </w:r>
      <w:proofErr w:type="spellStart"/>
      <w:r w:rsidR="003C5B9E">
        <w:t>S</w:t>
      </w:r>
      <w:r>
        <w:t>tellent</w:t>
      </w:r>
      <w:proofErr w:type="spellEnd"/>
      <w:r>
        <w:t xml:space="preserve"> sufficient? What happens if something gets scanned with a missing page, </w:t>
      </w:r>
      <w:proofErr w:type="spellStart"/>
      <w:r>
        <w:t>etc</w:t>
      </w:r>
      <w:proofErr w:type="spellEnd"/>
      <w:r>
        <w:t xml:space="preserve">? Can OSP do a training on records retention? Next roundtable or summer brown-bag lunch? </w:t>
      </w:r>
      <w:r w:rsidR="00AE3545">
        <w:t xml:space="preserve">We will send an email to DGA list with basic rules on this. </w:t>
      </w:r>
      <w:r>
        <w:t xml:space="preserve"> </w:t>
      </w:r>
      <w:r w:rsidR="00327F4D">
        <w:t xml:space="preserve">Sarah will check </w:t>
      </w:r>
      <w:r w:rsidR="00D04D8C">
        <w:t>on this and a follow-up email will be sent.</w:t>
      </w:r>
      <w:r w:rsidR="00327F4D">
        <w:t xml:space="preserve"> </w:t>
      </w:r>
    </w:p>
    <w:p w:rsidR="007E17F4" w:rsidRDefault="007E17F4" w:rsidP="007E17F4">
      <w:pPr>
        <w:pStyle w:val="NoSpacing"/>
        <w:ind w:left="720"/>
      </w:pPr>
    </w:p>
    <w:sectPr w:rsidR="007E17F4" w:rsidSect="006F6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D6E15"/>
    <w:multiLevelType w:val="hybridMultilevel"/>
    <w:tmpl w:val="33909E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10CE9"/>
    <w:multiLevelType w:val="hybridMultilevel"/>
    <w:tmpl w:val="A78292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9B1FA3"/>
    <w:multiLevelType w:val="hybridMultilevel"/>
    <w:tmpl w:val="E9469E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ED17F0"/>
    <w:multiLevelType w:val="hybridMultilevel"/>
    <w:tmpl w:val="AE52F876"/>
    <w:lvl w:ilvl="0" w:tplc="DB78363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104B89"/>
    <w:multiLevelType w:val="hybridMultilevel"/>
    <w:tmpl w:val="0958C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8C7EB2"/>
    <w:multiLevelType w:val="hybridMultilevel"/>
    <w:tmpl w:val="AF2E1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8937D5"/>
    <w:multiLevelType w:val="hybridMultilevel"/>
    <w:tmpl w:val="A4FE49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0D220C"/>
    <w:multiLevelType w:val="hybridMultilevel"/>
    <w:tmpl w:val="27D0BD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E85C62"/>
    <w:multiLevelType w:val="hybridMultilevel"/>
    <w:tmpl w:val="B3BA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5"/>
  </w:num>
  <w:num w:numId="5">
    <w:abstractNumId w:val="2"/>
  </w:num>
  <w:num w:numId="6">
    <w:abstractNumId w:val="8"/>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E6"/>
    <w:rsid w:val="00001F8F"/>
    <w:rsid w:val="00006609"/>
    <w:rsid w:val="00006EEB"/>
    <w:rsid w:val="00010E18"/>
    <w:rsid w:val="000137A6"/>
    <w:rsid w:val="00017B63"/>
    <w:rsid w:val="0002132C"/>
    <w:rsid w:val="00023161"/>
    <w:rsid w:val="00023555"/>
    <w:rsid w:val="00024BF7"/>
    <w:rsid w:val="00024F5C"/>
    <w:rsid w:val="000254B1"/>
    <w:rsid w:val="000266BB"/>
    <w:rsid w:val="0002758E"/>
    <w:rsid w:val="000303D7"/>
    <w:rsid w:val="00035DDD"/>
    <w:rsid w:val="00037B8C"/>
    <w:rsid w:val="00040285"/>
    <w:rsid w:val="00043B7B"/>
    <w:rsid w:val="00044A49"/>
    <w:rsid w:val="000465FD"/>
    <w:rsid w:val="00060681"/>
    <w:rsid w:val="00060DAF"/>
    <w:rsid w:val="00074ECE"/>
    <w:rsid w:val="00075EBD"/>
    <w:rsid w:val="00075ECC"/>
    <w:rsid w:val="00076998"/>
    <w:rsid w:val="00077E5D"/>
    <w:rsid w:val="00080B21"/>
    <w:rsid w:val="000824E5"/>
    <w:rsid w:val="00082B8D"/>
    <w:rsid w:val="00087E2A"/>
    <w:rsid w:val="000929D1"/>
    <w:rsid w:val="0009319A"/>
    <w:rsid w:val="000944B8"/>
    <w:rsid w:val="00095F36"/>
    <w:rsid w:val="000973F8"/>
    <w:rsid w:val="000A108F"/>
    <w:rsid w:val="000A310E"/>
    <w:rsid w:val="000A51EB"/>
    <w:rsid w:val="000A5435"/>
    <w:rsid w:val="000B2282"/>
    <w:rsid w:val="000B5D4B"/>
    <w:rsid w:val="000B6F3A"/>
    <w:rsid w:val="000C01CE"/>
    <w:rsid w:val="000C0F12"/>
    <w:rsid w:val="000C25B9"/>
    <w:rsid w:val="000C6D19"/>
    <w:rsid w:val="000D0545"/>
    <w:rsid w:val="000D12AD"/>
    <w:rsid w:val="000D1797"/>
    <w:rsid w:val="000D6EA0"/>
    <w:rsid w:val="000D799B"/>
    <w:rsid w:val="000E1C40"/>
    <w:rsid w:val="000E5541"/>
    <w:rsid w:val="000F020E"/>
    <w:rsid w:val="0010066E"/>
    <w:rsid w:val="001037F8"/>
    <w:rsid w:val="00104238"/>
    <w:rsid w:val="00106962"/>
    <w:rsid w:val="001103D2"/>
    <w:rsid w:val="00111248"/>
    <w:rsid w:val="00111A31"/>
    <w:rsid w:val="00111AF6"/>
    <w:rsid w:val="0011525D"/>
    <w:rsid w:val="00116805"/>
    <w:rsid w:val="00116A35"/>
    <w:rsid w:val="00120924"/>
    <w:rsid w:val="0012218B"/>
    <w:rsid w:val="00123BD1"/>
    <w:rsid w:val="00130111"/>
    <w:rsid w:val="0013265B"/>
    <w:rsid w:val="001343F4"/>
    <w:rsid w:val="001362A9"/>
    <w:rsid w:val="00140EE2"/>
    <w:rsid w:val="00145E15"/>
    <w:rsid w:val="0015473E"/>
    <w:rsid w:val="00157519"/>
    <w:rsid w:val="0015761B"/>
    <w:rsid w:val="00162781"/>
    <w:rsid w:val="00163978"/>
    <w:rsid w:val="0016559B"/>
    <w:rsid w:val="00167841"/>
    <w:rsid w:val="00171A62"/>
    <w:rsid w:val="001806F3"/>
    <w:rsid w:val="00180D06"/>
    <w:rsid w:val="00181A99"/>
    <w:rsid w:val="00181D3D"/>
    <w:rsid w:val="00182FC7"/>
    <w:rsid w:val="001919F4"/>
    <w:rsid w:val="00193A38"/>
    <w:rsid w:val="00195BF4"/>
    <w:rsid w:val="00195CA6"/>
    <w:rsid w:val="00196105"/>
    <w:rsid w:val="001A0596"/>
    <w:rsid w:val="001A2A3F"/>
    <w:rsid w:val="001A360E"/>
    <w:rsid w:val="001A4D64"/>
    <w:rsid w:val="001A7E85"/>
    <w:rsid w:val="001B1D14"/>
    <w:rsid w:val="001B5123"/>
    <w:rsid w:val="001C45E6"/>
    <w:rsid w:val="001D085E"/>
    <w:rsid w:val="001D0BEC"/>
    <w:rsid w:val="001D265D"/>
    <w:rsid w:val="001D59CF"/>
    <w:rsid w:val="001D6784"/>
    <w:rsid w:val="001E5D55"/>
    <w:rsid w:val="001E7B74"/>
    <w:rsid w:val="001F0463"/>
    <w:rsid w:val="001F27C2"/>
    <w:rsid w:val="001F34AF"/>
    <w:rsid w:val="001F63AD"/>
    <w:rsid w:val="001F7D81"/>
    <w:rsid w:val="00200248"/>
    <w:rsid w:val="00202B7D"/>
    <w:rsid w:val="00203429"/>
    <w:rsid w:val="0020365B"/>
    <w:rsid w:val="00203F3B"/>
    <w:rsid w:val="00206560"/>
    <w:rsid w:val="00207DC4"/>
    <w:rsid w:val="00211058"/>
    <w:rsid w:val="00213854"/>
    <w:rsid w:val="002159CB"/>
    <w:rsid w:val="00215AED"/>
    <w:rsid w:val="00223D6E"/>
    <w:rsid w:val="00224C36"/>
    <w:rsid w:val="00225357"/>
    <w:rsid w:val="00225F4A"/>
    <w:rsid w:val="002265D5"/>
    <w:rsid w:val="002322EA"/>
    <w:rsid w:val="00241464"/>
    <w:rsid w:val="002418ED"/>
    <w:rsid w:val="0024237B"/>
    <w:rsid w:val="002440F1"/>
    <w:rsid w:val="002446FE"/>
    <w:rsid w:val="00253853"/>
    <w:rsid w:val="002538B0"/>
    <w:rsid w:val="00255888"/>
    <w:rsid w:val="002566C2"/>
    <w:rsid w:val="00257F47"/>
    <w:rsid w:val="0026309E"/>
    <w:rsid w:val="00263FA7"/>
    <w:rsid w:val="00271F74"/>
    <w:rsid w:val="00273EA4"/>
    <w:rsid w:val="0027650A"/>
    <w:rsid w:val="00277F86"/>
    <w:rsid w:val="002817F0"/>
    <w:rsid w:val="00286F9C"/>
    <w:rsid w:val="002A390F"/>
    <w:rsid w:val="002A3D93"/>
    <w:rsid w:val="002A4939"/>
    <w:rsid w:val="002A78A3"/>
    <w:rsid w:val="002B3747"/>
    <w:rsid w:val="002B4378"/>
    <w:rsid w:val="002B5796"/>
    <w:rsid w:val="002B6B25"/>
    <w:rsid w:val="002C0052"/>
    <w:rsid w:val="002C23B9"/>
    <w:rsid w:val="002C4916"/>
    <w:rsid w:val="002C5183"/>
    <w:rsid w:val="002C6C69"/>
    <w:rsid w:val="002D1315"/>
    <w:rsid w:val="002D17A6"/>
    <w:rsid w:val="002D382D"/>
    <w:rsid w:val="002D385D"/>
    <w:rsid w:val="002D492C"/>
    <w:rsid w:val="002D4B8C"/>
    <w:rsid w:val="002D660C"/>
    <w:rsid w:val="002D7246"/>
    <w:rsid w:val="002D7BD4"/>
    <w:rsid w:val="002E0F7A"/>
    <w:rsid w:val="002E13A9"/>
    <w:rsid w:val="002E513F"/>
    <w:rsid w:val="002E5597"/>
    <w:rsid w:val="002E6471"/>
    <w:rsid w:val="002F0DF2"/>
    <w:rsid w:val="002F2849"/>
    <w:rsid w:val="002F30A0"/>
    <w:rsid w:val="003031EF"/>
    <w:rsid w:val="0030331C"/>
    <w:rsid w:val="00304885"/>
    <w:rsid w:val="0030658D"/>
    <w:rsid w:val="00310BDE"/>
    <w:rsid w:val="003178C8"/>
    <w:rsid w:val="00317ACC"/>
    <w:rsid w:val="0032331B"/>
    <w:rsid w:val="00323C0A"/>
    <w:rsid w:val="00327F4D"/>
    <w:rsid w:val="003331CC"/>
    <w:rsid w:val="0033551D"/>
    <w:rsid w:val="003372B1"/>
    <w:rsid w:val="003375FC"/>
    <w:rsid w:val="00340C56"/>
    <w:rsid w:val="0034464F"/>
    <w:rsid w:val="00345BD6"/>
    <w:rsid w:val="00350ED9"/>
    <w:rsid w:val="0035104E"/>
    <w:rsid w:val="003516B1"/>
    <w:rsid w:val="0035322A"/>
    <w:rsid w:val="00354432"/>
    <w:rsid w:val="00355019"/>
    <w:rsid w:val="00355C44"/>
    <w:rsid w:val="003564B8"/>
    <w:rsid w:val="00356D88"/>
    <w:rsid w:val="003608BB"/>
    <w:rsid w:val="00361A50"/>
    <w:rsid w:val="00361E4B"/>
    <w:rsid w:val="003640D5"/>
    <w:rsid w:val="00365E82"/>
    <w:rsid w:val="0036608F"/>
    <w:rsid w:val="003674AC"/>
    <w:rsid w:val="003744C8"/>
    <w:rsid w:val="00377E57"/>
    <w:rsid w:val="00381584"/>
    <w:rsid w:val="0038240D"/>
    <w:rsid w:val="0038316B"/>
    <w:rsid w:val="003862EC"/>
    <w:rsid w:val="00390B05"/>
    <w:rsid w:val="00393166"/>
    <w:rsid w:val="00394D5D"/>
    <w:rsid w:val="0039524F"/>
    <w:rsid w:val="00396222"/>
    <w:rsid w:val="003A1B2C"/>
    <w:rsid w:val="003A3E0E"/>
    <w:rsid w:val="003A5187"/>
    <w:rsid w:val="003A5FA2"/>
    <w:rsid w:val="003A6B31"/>
    <w:rsid w:val="003B3EA8"/>
    <w:rsid w:val="003B4E36"/>
    <w:rsid w:val="003B7ABB"/>
    <w:rsid w:val="003C2454"/>
    <w:rsid w:val="003C567D"/>
    <w:rsid w:val="003C5B9E"/>
    <w:rsid w:val="003C5CA5"/>
    <w:rsid w:val="003D2001"/>
    <w:rsid w:val="003D41E6"/>
    <w:rsid w:val="003D46CC"/>
    <w:rsid w:val="003D5B50"/>
    <w:rsid w:val="003E00D1"/>
    <w:rsid w:val="003E344A"/>
    <w:rsid w:val="003E54AF"/>
    <w:rsid w:val="003F029D"/>
    <w:rsid w:val="003F072C"/>
    <w:rsid w:val="003F4252"/>
    <w:rsid w:val="0040213D"/>
    <w:rsid w:val="00405858"/>
    <w:rsid w:val="004065D8"/>
    <w:rsid w:val="004065FA"/>
    <w:rsid w:val="004100C7"/>
    <w:rsid w:val="00410BD6"/>
    <w:rsid w:val="00414E15"/>
    <w:rsid w:val="00416907"/>
    <w:rsid w:val="00422E56"/>
    <w:rsid w:val="0042320B"/>
    <w:rsid w:val="00423BC2"/>
    <w:rsid w:val="00424FAB"/>
    <w:rsid w:val="00425862"/>
    <w:rsid w:val="00426A1D"/>
    <w:rsid w:val="004310D7"/>
    <w:rsid w:val="004346AB"/>
    <w:rsid w:val="004347E9"/>
    <w:rsid w:val="00437197"/>
    <w:rsid w:val="00440CCD"/>
    <w:rsid w:val="0044167B"/>
    <w:rsid w:val="0044167D"/>
    <w:rsid w:val="00444348"/>
    <w:rsid w:val="004451C7"/>
    <w:rsid w:val="00445C2F"/>
    <w:rsid w:val="004500FB"/>
    <w:rsid w:val="00450683"/>
    <w:rsid w:val="004539FF"/>
    <w:rsid w:val="00453E1F"/>
    <w:rsid w:val="004662F5"/>
    <w:rsid w:val="00475CB5"/>
    <w:rsid w:val="00484767"/>
    <w:rsid w:val="00487AEB"/>
    <w:rsid w:val="00495737"/>
    <w:rsid w:val="004957F5"/>
    <w:rsid w:val="004A5193"/>
    <w:rsid w:val="004B0DE3"/>
    <w:rsid w:val="004C1404"/>
    <w:rsid w:val="004C1457"/>
    <w:rsid w:val="004C1F80"/>
    <w:rsid w:val="004C2530"/>
    <w:rsid w:val="004C64DC"/>
    <w:rsid w:val="004C6C88"/>
    <w:rsid w:val="004C756D"/>
    <w:rsid w:val="004D17E0"/>
    <w:rsid w:val="004D18CE"/>
    <w:rsid w:val="004D5CEC"/>
    <w:rsid w:val="004D779B"/>
    <w:rsid w:val="004E01EE"/>
    <w:rsid w:val="004E19F0"/>
    <w:rsid w:val="004E471C"/>
    <w:rsid w:val="004E5FAC"/>
    <w:rsid w:val="004F0AAA"/>
    <w:rsid w:val="004F1D5C"/>
    <w:rsid w:val="004F2460"/>
    <w:rsid w:val="004F47A7"/>
    <w:rsid w:val="00500DD0"/>
    <w:rsid w:val="0050529A"/>
    <w:rsid w:val="00505955"/>
    <w:rsid w:val="00505D9B"/>
    <w:rsid w:val="0050667A"/>
    <w:rsid w:val="0051794D"/>
    <w:rsid w:val="0052146A"/>
    <w:rsid w:val="00521A3B"/>
    <w:rsid w:val="00522CD4"/>
    <w:rsid w:val="0052454B"/>
    <w:rsid w:val="00525B22"/>
    <w:rsid w:val="00526460"/>
    <w:rsid w:val="005268C0"/>
    <w:rsid w:val="00527F8C"/>
    <w:rsid w:val="0053005B"/>
    <w:rsid w:val="005320BF"/>
    <w:rsid w:val="00532581"/>
    <w:rsid w:val="00532FEC"/>
    <w:rsid w:val="00534A3C"/>
    <w:rsid w:val="00545375"/>
    <w:rsid w:val="00551C22"/>
    <w:rsid w:val="00555F3B"/>
    <w:rsid w:val="00556A39"/>
    <w:rsid w:val="00557FBD"/>
    <w:rsid w:val="005644A8"/>
    <w:rsid w:val="00564E05"/>
    <w:rsid w:val="00566173"/>
    <w:rsid w:val="005677C0"/>
    <w:rsid w:val="005703E1"/>
    <w:rsid w:val="00571047"/>
    <w:rsid w:val="00572050"/>
    <w:rsid w:val="00574FC1"/>
    <w:rsid w:val="005755AA"/>
    <w:rsid w:val="005766A5"/>
    <w:rsid w:val="00577373"/>
    <w:rsid w:val="00580DB5"/>
    <w:rsid w:val="005856AA"/>
    <w:rsid w:val="00591A0E"/>
    <w:rsid w:val="0059200B"/>
    <w:rsid w:val="0059205F"/>
    <w:rsid w:val="00594C1A"/>
    <w:rsid w:val="0059573E"/>
    <w:rsid w:val="00597915"/>
    <w:rsid w:val="00597CCC"/>
    <w:rsid w:val="005A1E87"/>
    <w:rsid w:val="005B46E9"/>
    <w:rsid w:val="005C19D4"/>
    <w:rsid w:val="005D2651"/>
    <w:rsid w:val="005D2CC4"/>
    <w:rsid w:val="005D365A"/>
    <w:rsid w:val="005D451B"/>
    <w:rsid w:val="005E14E6"/>
    <w:rsid w:val="005E4FB1"/>
    <w:rsid w:val="005F2E00"/>
    <w:rsid w:val="005F46DA"/>
    <w:rsid w:val="005F4D48"/>
    <w:rsid w:val="005F5B87"/>
    <w:rsid w:val="0060258B"/>
    <w:rsid w:val="0060322C"/>
    <w:rsid w:val="00616256"/>
    <w:rsid w:val="00620201"/>
    <w:rsid w:val="006222AE"/>
    <w:rsid w:val="00622CEE"/>
    <w:rsid w:val="00623284"/>
    <w:rsid w:val="00627335"/>
    <w:rsid w:val="00627B56"/>
    <w:rsid w:val="00631398"/>
    <w:rsid w:val="006319C0"/>
    <w:rsid w:val="00631A10"/>
    <w:rsid w:val="00635E5D"/>
    <w:rsid w:val="0064155B"/>
    <w:rsid w:val="00642026"/>
    <w:rsid w:val="00642DB7"/>
    <w:rsid w:val="00651CE6"/>
    <w:rsid w:val="00651DF4"/>
    <w:rsid w:val="00654052"/>
    <w:rsid w:val="00655B95"/>
    <w:rsid w:val="006570C9"/>
    <w:rsid w:val="006614F8"/>
    <w:rsid w:val="00662A92"/>
    <w:rsid w:val="00664EB1"/>
    <w:rsid w:val="00666571"/>
    <w:rsid w:val="00667A98"/>
    <w:rsid w:val="00670F12"/>
    <w:rsid w:val="006746D1"/>
    <w:rsid w:val="00676173"/>
    <w:rsid w:val="0068006F"/>
    <w:rsid w:val="00680BA5"/>
    <w:rsid w:val="00681A31"/>
    <w:rsid w:val="00685BDE"/>
    <w:rsid w:val="00686BBF"/>
    <w:rsid w:val="00687FE3"/>
    <w:rsid w:val="00697706"/>
    <w:rsid w:val="006A0003"/>
    <w:rsid w:val="006B3B46"/>
    <w:rsid w:val="006B3D00"/>
    <w:rsid w:val="006B4380"/>
    <w:rsid w:val="006B5652"/>
    <w:rsid w:val="006B6766"/>
    <w:rsid w:val="006B7813"/>
    <w:rsid w:val="006C097B"/>
    <w:rsid w:val="006C3042"/>
    <w:rsid w:val="006C5C74"/>
    <w:rsid w:val="006C7934"/>
    <w:rsid w:val="006C7C80"/>
    <w:rsid w:val="006D7D28"/>
    <w:rsid w:val="006E1647"/>
    <w:rsid w:val="006E3CE2"/>
    <w:rsid w:val="006E4927"/>
    <w:rsid w:val="006E4AE1"/>
    <w:rsid w:val="006E7E50"/>
    <w:rsid w:val="006F1E68"/>
    <w:rsid w:val="006F3478"/>
    <w:rsid w:val="006F650D"/>
    <w:rsid w:val="007003B1"/>
    <w:rsid w:val="007044DF"/>
    <w:rsid w:val="0070555F"/>
    <w:rsid w:val="007059F7"/>
    <w:rsid w:val="00707FAC"/>
    <w:rsid w:val="007216B3"/>
    <w:rsid w:val="00723E47"/>
    <w:rsid w:val="007247F5"/>
    <w:rsid w:val="00725DEF"/>
    <w:rsid w:val="00726BA1"/>
    <w:rsid w:val="00730F92"/>
    <w:rsid w:val="00732068"/>
    <w:rsid w:val="00736E85"/>
    <w:rsid w:val="00740FD4"/>
    <w:rsid w:val="00742537"/>
    <w:rsid w:val="00746998"/>
    <w:rsid w:val="00750145"/>
    <w:rsid w:val="00753ADA"/>
    <w:rsid w:val="00754D33"/>
    <w:rsid w:val="00754DB2"/>
    <w:rsid w:val="007551B0"/>
    <w:rsid w:val="007560CE"/>
    <w:rsid w:val="007613AA"/>
    <w:rsid w:val="00763651"/>
    <w:rsid w:val="0076491D"/>
    <w:rsid w:val="0077268A"/>
    <w:rsid w:val="007732EB"/>
    <w:rsid w:val="007767C6"/>
    <w:rsid w:val="00776F53"/>
    <w:rsid w:val="007816AA"/>
    <w:rsid w:val="0079268D"/>
    <w:rsid w:val="00794860"/>
    <w:rsid w:val="00795974"/>
    <w:rsid w:val="00797353"/>
    <w:rsid w:val="0079789D"/>
    <w:rsid w:val="007A1969"/>
    <w:rsid w:val="007A4A5B"/>
    <w:rsid w:val="007A6FCF"/>
    <w:rsid w:val="007A7DCE"/>
    <w:rsid w:val="007B17AB"/>
    <w:rsid w:val="007B4C6E"/>
    <w:rsid w:val="007B5ABB"/>
    <w:rsid w:val="007C31F7"/>
    <w:rsid w:val="007C5BC7"/>
    <w:rsid w:val="007D0FF2"/>
    <w:rsid w:val="007E0A0A"/>
    <w:rsid w:val="007E17F4"/>
    <w:rsid w:val="007E19DE"/>
    <w:rsid w:val="007F11D2"/>
    <w:rsid w:val="007F60CD"/>
    <w:rsid w:val="007F677B"/>
    <w:rsid w:val="007F7302"/>
    <w:rsid w:val="007F7F3C"/>
    <w:rsid w:val="007F7F47"/>
    <w:rsid w:val="00800074"/>
    <w:rsid w:val="00804BD7"/>
    <w:rsid w:val="00804F92"/>
    <w:rsid w:val="00805C89"/>
    <w:rsid w:val="008109FE"/>
    <w:rsid w:val="008122F3"/>
    <w:rsid w:val="00814265"/>
    <w:rsid w:val="00820F50"/>
    <w:rsid w:val="00822E6D"/>
    <w:rsid w:val="00835748"/>
    <w:rsid w:val="00837AA8"/>
    <w:rsid w:val="00856F55"/>
    <w:rsid w:val="00860F32"/>
    <w:rsid w:val="008623F5"/>
    <w:rsid w:val="00866FED"/>
    <w:rsid w:val="00867918"/>
    <w:rsid w:val="00872A77"/>
    <w:rsid w:val="00872FA2"/>
    <w:rsid w:val="00873DB9"/>
    <w:rsid w:val="0087489D"/>
    <w:rsid w:val="0087531E"/>
    <w:rsid w:val="00875430"/>
    <w:rsid w:val="00877C38"/>
    <w:rsid w:val="008815A6"/>
    <w:rsid w:val="0088705C"/>
    <w:rsid w:val="00892579"/>
    <w:rsid w:val="00893E73"/>
    <w:rsid w:val="00895DBF"/>
    <w:rsid w:val="008960E6"/>
    <w:rsid w:val="008A1FD3"/>
    <w:rsid w:val="008A38EF"/>
    <w:rsid w:val="008A6095"/>
    <w:rsid w:val="008A6D1C"/>
    <w:rsid w:val="008C0195"/>
    <w:rsid w:val="008C15DB"/>
    <w:rsid w:val="008C1768"/>
    <w:rsid w:val="008C2C45"/>
    <w:rsid w:val="008C32D3"/>
    <w:rsid w:val="008D057F"/>
    <w:rsid w:val="008D27FB"/>
    <w:rsid w:val="008D3B89"/>
    <w:rsid w:val="008E493F"/>
    <w:rsid w:val="008E4D78"/>
    <w:rsid w:val="008E4FEB"/>
    <w:rsid w:val="008E7AC9"/>
    <w:rsid w:val="008F597E"/>
    <w:rsid w:val="008F61C4"/>
    <w:rsid w:val="00902099"/>
    <w:rsid w:val="0090592C"/>
    <w:rsid w:val="00913530"/>
    <w:rsid w:val="00914520"/>
    <w:rsid w:val="00914C60"/>
    <w:rsid w:val="009166B2"/>
    <w:rsid w:val="00921EFA"/>
    <w:rsid w:val="009244BE"/>
    <w:rsid w:val="00925345"/>
    <w:rsid w:val="009274CF"/>
    <w:rsid w:val="009300FC"/>
    <w:rsid w:val="00930D9F"/>
    <w:rsid w:val="00930F29"/>
    <w:rsid w:val="0094040A"/>
    <w:rsid w:val="00944149"/>
    <w:rsid w:val="009507BE"/>
    <w:rsid w:val="0095309E"/>
    <w:rsid w:val="009535E0"/>
    <w:rsid w:val="00954979"/>
    <w:rsid w:val="0096054C"/>
    <w:rsid w:val="009617DD"/>
    <w:rsid w:val="00961EB7"/>
    <w:rsid w:val="00962338"/>
    <w:rsid w:val="00962C42"/>
    <w:rsid w:val="009645F7"/>
    <w:rsid w:val="009654C7"/>
    <w:rsid w:val="0096558C"/>
    <w:rsid w:val="00973800"/>
    <w:rsid w:val="00974322"/>
    <w:rsid w:val="0098260D"/>
    <w:rsid w:val="00983005"/>
    <w:rsid w:val="00984074"/>
    <w:rsid w:val="009843BF"/>
    <w:rsid w:val="009872C3"/>
    <w:rsid w:val="009937F5"/>
    <w:rsid w:val="00995D7D"/>
    <w:rsid w:val="009961CA"/>
    <w:rsid w:val="009A6127"/>
    <w:rsid w:val="009A6E64"/>
    <w:rsid w:val="009B1CCB"/>
    <w:rsid w:val="009B2063"/>
    <w:rsid w:val="009B7030"/>
    <w:rsid w:val="009B7CD2"/>
    <w:rsid w:val="009C1566"/>
    <w:rsid w:val="009C2E89"/>
    <w:rsid w:val="009C5B61"/>
    <w:rsid w:val="009C60F5"/>
    <w:rsid w:val="009C63B8"/>
    <w:rsid w:val="009D1300"/>
    <w:rsid w:val="009E0B90"/>
    <w:rsid w:val="009E2C35"/>
    <w:rsid w:val="009E4315"/>
    <w:rsid w:val="009E5B90"/>
    <w:rsid w:val="009E6F95"/>
    <w:rsid w:val="009F18AF"/>
    <w:rsid w:val="009F3884"/>
    <w:rsid w:val="009F39AD"/>
    <w:rsid w:val="009F4724"/>
    <w:rsid w:val="009F5BE2"/>
    <w:rsid w:val="009F5F3E"/>
    <w:rsid w:val="009F7553"/>
    <w:rsid w:val="00A04A89"/>
    <w:rsid w:val="00A05163"/>
    <w:rsid w:val="00A057D2"/>
    <w:rsid w:val="00A05B8C"/>
    <w:rsid w:val="00A111F1"/>
    <w:rsid w:val="00A11495"/>
    <w:rsid w:val="00A1289C"/>
    <w:rsid w:val="00A12B18"/>
    <w:rsid w:val="00A13C61"/>
    <w:rsid w:val="00A15017"/>
    <w:rsid w:val="00A16559"/>
    <w:rsid w:val="00A16BED"/>
    <w:rsid w:val="00A17A69"/>
    <w:rsid w:val="00A20E3A"/>
    <w:rsid w:val="00A21E22"/>
    <w:rsid w:val="00A21F2A"/>
    <w:rsid w:val="00A274D3"/>
    <w:rsid w:val="00A27D51"/>
    <w:rsid w:val="00A34680"/>
    <w:rsid w:val="00A34BCD"/>
    <w:rsid w:val="00A36987"/>
    <w:rsid w:val="00A41A20"/>
    <w:rsid w:val="00A432F0"/>
    <w:rsid w:val="00A5001B"/>
    <w:rsid w:val="00A50806"/>
    <w:rsid w:val="00A576F8"/>
    <w:rsid w:val="00A60B8C"/>
    <w:rsid w:val="00A63B5F"/>
    <w:rsid w:val="00A65CEC"/>
    <w:rsid w:val="00A66A5D"/>
    <w:rsid w:val="00A73258"/>
    <w:rsid w:val="00A74942"/>
    <w:rsid w:val="00A771ED"/>
    <w:rsid w:val="00A80332"/>
    <w:rsid w:val="00A830BE"/>
    <w:rsid w:val="00A85282"/>
    <w:rsid w:val="00A8777C"/>
    <w:rsid w:val="00A87981"/>
    <w:rsid w:val="00A91ED2"/>
    <w:rsid w:val="00A93443"/>
    <w:rsid w:val="00A93785"/>
    <w:rsid w:val="00A94C47"/>
    <w:rsid w:val="00AA14A9"/>
    <w:rsid w:val="00AA1521"/>
    <w:rsid w:val="00AA3E7E"/>
    <w:rsid w:val="00AB7345"/>
    <w:rsid w:val="00AC0316"/>
    <w:rsid w:val="00AC0B08"/>
    <w:rsid w:val="00AC3CA5"/>
    <w:rsid w:val="00AC3DDB"/>
    <w:rsid w:val="00AC5995"/>
    <w:rsid w:val="00AC78E2"/>
    <w:rsid w:val="00AD6356"/>
    <w:rsid w:val="00AE093B"/>
    <w:rsid w:val="00AE1714"/>
    <w:rsid w:val="00AE2C9E"/>
    <w:rsid w:val="00AE3545"/>
    <w:rsid w:val="00AF4E24"/>
    <w:rsid w:val="00AF5422"/>
    <w:rsid w:val="00AF5BD6"/>
    <w:rsid w:val="00B04579"/>
    <w:rsid w:val="00B0619F"/>
    <w:rsid w:val="00B06219"/>
    <w:rsid w:val="00B130D1"/>
    <w:rsid w:val="00B144FB"/>
    <w:rsid w:val="00B20677"/>
    <w:rsid w:val="00B220A2"/>
    <w:rsid w:val="00B343CE"/>
    <w:rsid w:val="00B3541A"/>
    <w:rsid w:val="00B3640B"/>
    <w:rsid w:val="00B37C8B"/>
    <w:rsid w:val="00B401C9"/>
    <w:rsid w:val="00B43864"/>
    <w:rsid w:val="00B45D4A"/>
    <w:rsid w:val="00B47BDE"/>
    <w:rsid w:val="00B47FA9"/>
    <w:rsid w:val="00B50DC5"/>
    <w:rsid w:val="00B52DF9"/>
    <w:rsid w:val="00B56F34"/>
    <w:rsid w:val="00B661A9"/>
    <w:rsid w:val="00B663E3"/>
    <w:rsid w:val="00B6680C"/>
    <w:rsid w:val="00B70090"/>
    <w:rsid w:val="00B71E53"/>
    <w:rsid w:val="00B76E37"/>
    <w:rsid w:val="00B77FA3"/>
    <w:rsid w:val="00B814DA"/>
    <w:rsid w:val="00B8462D"/>
    <w:rsid w:val="00B87C2C"/>
    <w:rsid w:val="00B913E7"/>
    <w:rsid w:val="00B94BA9"/>
    <w:rsid w:val="00B974A5"/>
    <w:rsid w:val="00BA757A"/>
    <w:rsid w:val="00BA77CA"/>
    <w:rsid w:val="00BB0030"/>
    <w:rsid w:val="00BB066C"/>
    <w:rsid w:val="00BB19E5"/>
    <w:rsid w:val="00BB2876"/>
    <w:rsid w:val="00BB2E35"/>
    <w:rsid w:val="00BB30B9"/>
    <w:rsid w:val="00BB4EA0"/>
    <w:rsid w:val="00BC06C0"/>
    <w:rsid w:val="00BC0CE1"/>
    <w:rsid w:val="00BC4866"/>
    <w:rsid w:val="00BC589E"/>
    <w:rsid w:val="00BD7B0F"/>
    <w:rsid w:val="00BE0EDC"/>
    <w:rsid w:val="00BF0055"/>
    <w:rsid w:val="00BF257A"/>
    <w:rsid w:val="00BF2C5C"/>
    <w:rsid w:val="00BF53D2"/>
    <w:rsid w:val="00BF605C"/>
    <w:rsid w:val="00C03CBA"/>
    <w:rsid w:val="00C1050A"/>
    <w:rsid w:val="00C167C5"/>
    <w:rsid w:val="00C17EB9"/>
    <w:rsid w:val="00C21CDB"/>
    <w:rsid w:val="00C233F2"/>
    <w:rsid w:val="00C23FD4"/>
    <w:rsid w:val="00C243DD"/>
    <w:rsid w:val="00C30BC2"/>
    <w:rsid w:val="00C315BD"/>
    <w:rsid w:val="00C316E1"/>
    <w:rsid w:val="00C3292C"/>
    <w:rsid w:val="00C338FD"/>
    <w:rsid w:val="00C37719"/>
    <w:rsid w:val="00C37814"/>
    <w:rsid w:val="00C37F93"/>
    <w:rsid w:val="00C41448"/>
    <w:rsid w:val="00C42951"/>
    <w:rsid w:val="00C453D7"/>
    <w:rsid w:val="00C51DD7"/>
    <w:rsid w:val="00C527E7"/>
    <w:rsid w:val="00C52A01"/>
    <w:rsid w:val="00C665AA"/>
    <w:rsid w:val="00C7261B"/>
    <w:rsid w:val="00C73F36"/>
    <w:rsid w:val="00C7431C"/>
    <w:rsid w:val="00C77358"/>
    <w:rsid w:val="00C77C6A"/>
    <w:rsid w:val="00C82637"/>
    <w:rsid w:val="00C8412D"/>
    <w:rsid w:val="00C846C2"/>
    <w:rsid w:val="00C85EBC"/>
    <w:rsid w:val="00C9167A"/>
    <w:rsid w:val="00C9171C"/>
    <w:rsid w:val="00C91C55"/>
    <w:rsid w:val="00C92A5D"/>
    <w:rsid w:val="00C9524C"/>
    <w:rsid w:val="00CA3417"/>
    <w:rsid w:val="00CA5995"/>
    <w:rsid w:val="00CB054F"/>
    <w:rsid w:val="00CC1408"/>
    <w:rsid w:val="00CC2A46"/>
    <w:rsid w:val="00CC2D2A"/>
    <w:rsid w:val="00CC4844"/>
    <w:rsid w:val="00CC77EA"/>
    <w:rsid w:val="00CD1B85"/>
    <w:rsid w:val="00CD2D4D"/>
    <w:rsid w:val="00CD6E77"/>
    <w:rsid w:val="00CE04D9"/>
    <w:rsid w:val="00CE41C6"/>
    <w:rsid w:val="00CE69BF"/>
    <w:rsid w:val="00CE73C3"/>
    <w:rsid w:val="00CE7A88"/>
    <w:rsid w:val="00CF228E"/>
    <w:rsid w:val="00CF3C39"/>
    <w:rsid w:val="00D0119D"/>
    <w:rsid w:val="00D02561"/>
    <w:rsid w:val="00D02835"/>
    <w:rsid w:val="00D0414A"/>
    <w:rsid w:val="00D04D8C"/>
    <w:rsid w:val="00D05D5A"/>
    <w:rsid w:val="00D05DA9"/>
    <w:rsid w:val="00D116FD"/>
    <w:rsid w:val="00D13FA1"/>
    <w:rsid w:val="00D1434A"/>
    <w:rsid w:val="00D15A13"/>
    <w:rsid w:val="00D160C7"/>
    <w:rsid w:val="00D17A0C"/>
    <w:rsid w:val="00D24398"/>
    <w:rsid w:val="00D27800"/>
    <w:rsid w:val="00D301F4"/>
    <w:rsid w:val="00D31FB7"/>
    <w:rsid w:val="00D34528"/>
    <w:rsid w:val="00D3458B"/>
    <w:rsid w:val="00D41643"/>
    <w:rsid w:val="00D4171A"/>
    <w:rsid w:val="00D435E3"/>
    <w:rsid w:val="00D446AA"/>
    <w:rsid w:val="00D45CA1"/>
    <w:rsid w:val="00D4651A"/>
    <w:rsid w:val="00D469E6"/>
    <w:rsid w:val="00D5072A"/>
    <w:rsid w:val="00D51228"/>
    <w:rsid w:val="00D528FD"/>
    <w:rsid w:val="00D553CB"/>
    <w:rsid w:val="00D60106"/>
    <w:rsid w:val="00D60D6A"/>
    <w:rsid w:val="00D61541"/>
    <w:rsid w:val="00D623A4"/>
    <w:rsid w:val="00D647B8"/>
    <w:rsid w:val="00D658CE"/>
    <w:rsid w:val="00D66D64"/>
    <w:rsid w:val="00D7227C"/>
    <w:rsid w:val="00D73B10"/>
    <w:rsid w:val="00D73F23"/>
    <w:rsid w:val="00D74A86"/>
    <w:rsid w:val="00D75841"/>
    <w:rsid w:val="00D7600B"/>
    <w:rsid w:val="00D82E5D"/>
    <w:rsid w:val="00D845F7"/>
    <w:rsid w:val="00D85298"/>
    <w:rsid w:val="00D868A2"/>
    <w:rsid w:val="00D86EB1"/>
    <w:rsid w:val="00D8748F"/>
    <w:rsid w:val="00D879BD"/>
    <w:rsid w:val="00D945FD"/>
    <w:rsid w:val="00DA24F3"/>
    <w:rsid w:val="00DA2FE1"/>
    <w:rsid w:val="00DA3FFF"/>
    <w:rsid w:val="00DA55BD"/>
    <w:rsid w:val="00DA61E6"/>
    <w:rsid w:val="00DB0BB7"/>
    <w:rsid w:val="00DB5359"/>
    <w:rsid w:val="00DC025F"/>
    <w:rsid w:val="00DC111B"/>
    <w:rsid w:val="00DC2ECF"/>
    <w:rsid w:val="00DC5ECC"/>
    <w:rsid w:val="00DD1322"/>
    <w:rsid w:val="00DD23FA"/>
    <w:rsid w:val="00DD337A"/>
    <w:rsid w:val="00DD3FA9"/>
    <w:rsid w:val="00DD7310"/>
    <w:rsid w:val="00DD75C4"/>
    <w:rsid w:val="00DE0CCC"/>
    <w:rsid w:val="00DE5B77"/>
    <w:rsid w:val="00DE6CD2"/>
    <w:rsid w:val="00DE6DF2"/>
    <w:rsid w:val="00DF08F8"/>
    <w:rsid w:val="00DF66E6"/>
    <w:rsid w:val="00DF71E6"/>
    <w:rsid w:val="00E02A9B"/>
    <w:rsid w:val="00E03D0C"/>
    <w:rsid w:val="00E03F04"/>
    <w:rsid w:val="00E052C1"/>
    <w:rsid w:val="00E0581F"/>
    <w:rsid w:val="00E06FBB"/>
    <w:rsid w:val="00E10897"/>
    <w:rsid w:val="00E11B82"/>
    <w:rsid w:val="00E12073"/>
    <w:rsid w:val="00E203C9"/>
    <w:rsid w:val="00E276B6"/>
    <w:rsid w:val="00E3000E"/>
    <w:rsid w:val="00E306CD"/>
    <w:rsid w:val="00E343F6"/>
    <w:rsid w:val="00E3625D"/>
    <w:rsid w:val="00E4115B"/>
    <w:rsid w:val="00E41FB0"/>
    <w:rsid w:val="00E448C0"/>
    <w:rsid w:val="00E45D4F"/>
    <w:rsid w:val="00E4719A"/>
    <w:rsid w:val="00E512BB"/>
    <w:rsid w:val="00E534F2"/>
    <w:rsid w:val="00E545E0"/>
    <w:rsid w:val="00E57046"/>
    <w:rsid w:val="00E57CF8"/>
    <w:rsid w:val="00E61387"/>
    <w:rsid w:val="00E6164F"/>
    <w:rsid w:val="00E61BB5"/>
    <w:rsid w:val="00E66884"/>
    <w:rsid w:val="00E70DAA"/>
    <w:rsid w:val="00E747C7"/>
    <w:rsid w:val="00E8247E"/>
    <w:rsid w:val="00E8249E"/>
    <w:rsid w:val="00E857E7"/>
    <w:rsid w:val="00E86235"/>
    <w:rsid w:val="00E87583"/>
    <w:rsid w:val="00E91AF6"/>
    <w:rsid w:val="00E93D6A"/>
    <w:rsid w:val="00E9493F"/>
    <w:rsid w:val="00E97385"/>
    <w:rsid w:val="00EA0DAE"/>
    <w:rsid w:val="00EA1718"/>
    <w:rsid w:val="00EA272A"/>
    <w:rsid w:val="00EA3C6A"/>
    <w:rsid w:val="00EA50F8"/>
    <w:rsid w:val="00EA7F24"/>
    <w:rsid w:val="00EB2BC1"/>
    <w:rsid w:val="00EB2E5E"/>
    <w:rsid w:val="00EB313B"/>
    <w:rsid w:val="00EB4123"/>
    <w:rsid w:val="00EB4F60"/>
    <w:rsid w:val="00EB639F"/>
    <w:rsid w:val="00EC058C"/>
    <w:rsid w:val="00EC0F29"/>
    <w:rsid w:val="00ED163F"/>
    <w:rsid w:val="00ED3DC1"/>
    <w:rsid w:val="00ED7800"/>
    <w:rsid w:val="00EE0580"/>
    <w:rsid w:val="00EE1F53"/>
    <w:rsid w:val="00EE7E19"/>
    <w:rsid w:val="00EF0A11"/>
    <w:rsid w:val="00EF0B61"/>
    <w:rsid w:val="00EF4549"/>
    <w:rsid w:val="00EF571F"/>
    <w:rsid w:val="00EF67EA"/>
    <w:rsid w:val="00F009DB"/>
    <w:rsid w:val="00F01898"/>
    <w:rsid w:val="00F02A6D"/>
    <w:rsid w:val="00F02C87"/>
    <w:rsid w:val="00F052C2"/>
    <w:rsid w:val="00F05E22"/>
    <w:rsid w:val="00F06968"/>
    <w:rsid w:val="00F073BA"/>
    <w:rsid w:val="00F1640E"/>
    <w:rsid w:val="00F16A0C"/>
    <w:rsid w:val="00F208B4"/>
    <w:rsid w:val="00F23BF6"/>
    <w:rsid w:val="00F329D8"/>
    <w:rsid w:val="00F33785"/>
    <w:rsid w:val="00F367A5"/>
    <w:rsid w:val="00F36F6E"/>
    <w:rsid w:val="00F373D0"/>
    <w:rsid w:val="00F409EF"/>
    <w:rsid w:val="00F4191E"/>
    <w:rsid w:val="00F44F0D"/>
    <w:rsid w:val="00F45CB0"/>
    <w:rsid w:val="00F56314"/>
    <w:rsid w:val="00F5766F"/>
    <w:rsid w:val="00F650F3"/>
    <w:rsid w:val="00F65E11"/>
    <w:rsid w:val="00F663E9"/>
    <w:rsid w:val="00F67DCA"/>
    <w:rsid w:val="00F73438"/>
    <w:rsid w:val="00F745E9"/>
    <w:rsid w:val="00F74947"/>
    <w:rsid w:val="00F754B5"/>
    <w:rsid w:val="00F82223"/>
    <w:rsid w:val="00F827A4"/>
    <w:rsid w:val="00F84D35"/>
    <w:rsid w:val="00F91443"/>
    <w:rsid w:val="00F91618"/>
    <w:rsid w:val="00F9217A"/>
    <w:rsid w:val="00F94934"/>
    <w:rsid w:val="00F9515A"/>
    <w:rsid w:val="00F959B5"/>
    <w:rsid w:val="00F968CB"/>
    <w:rsid w:val="00F9787A"/>
    <w:rsid w:val="00F97EBD"/>
    <w:rsid w:val="00FA0212"/>
    <w:rsid w:val="00FA0E5E"/>
    <w:rsid w:val="00FA3D13"/>
    <w:rsid w:val="00FB0532"/>
    <w:rsid w:val="00FB0694"/>
    <w:rsid w:val="00FB27C5"/>
    <w:rsid w:val="00FB2B2B"/>
    <w:rsid w:val="00FB40A2"/>
    <w:rsid w:val="00FB4D55"/>
    <w:rsid w:val="00FB561F"/>
    <w:rsid w:val="00FB7B56"/>
    <w:rsid w:val="00FC3917"/>
    <w:rsid w:val="00FC557A"/>
    <w:rsid w:val="00FC64D7"/>
    <w:rsid w:val="00FC70FC"/>
    <w:rsid w:val="00FC736B"/>
    <w:rsid w:val="00FD1709"/>
    <w:rsid w:val="00FD1EEC"/>
    <w:rsid w:val="00FD5D09"/>
    <w:rsid w:val="00FD6394"/>
    <w:rsid w:val="00FD7797"/>
    <w:rsid w:val="00FE63AF"/>
    <w:rsid w:val="00FE66E5"/>
    <w:rsid w:val="00FE7F55"/>
    <w:rsid w:val="00FF3756"/>
    <w:rsid w:val="00FF4439"/>
    <w:rsid w:val="00FF7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4221BB-62B0-49E5-A5F4-89881A16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66E6"/>
    <w:pPr>
      <w:spacing w:after="0" w:line="240" w:lineRule="auto"/>
    </w:pPr>
  </w:style>
  <w:style w:type="character" w:styleId="Hyperlink">
    <w:name w:val="Hyperlink"/>
    <w:basedOn w:val="DefaultParagraphFont"/>
    <w:uiPriority w:val="99"/>
    <w:unhideWhenUsed/>
    <w:rsid w:val="002322EA"/>
    <w:rPr>
      <w:color w:val="0000FF" w:themeColor="hyperlink"/>
      <w:u w:val="single"/>
    </w:rPr>
  </w:style>
  <w:style w:type="paragraph" w:styleId="BalloonText">
    <w:name w:val="Balloon Text"/>
    <w:basedOn w:val="Normal"/>
    <w:link w:val="BalloonTextChar"/>
    <w:uiPriority w:val="99"/>
    <w:semiHidden/>
    <w:unhideWhenUsed/>
    <w:rsid w:val="00010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E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staward@uidah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p-cost@uidaho.edu" TargetMode="External"/><Relationship Id="rId5" Type="http://schemas.openxmlformats.org/officeDocument/2006/relationships/hyperlink" Target="mailto:OTT@uidaho.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Nelson, Heather</dc:creator>
  <cp:lastModifiedBy>Martonick, Sarah (smartonick@uidaho.edu)</cp:lastModifiedBy>
  <cp:revision>3</cp:revision>
  <cp:lastPrinted>2017-03-08T19:53:00Z</cp:lastPrinted>
  <dcterms:created xsi:type="dcterms:W3CDTF">2017-04-13T22:55:00Z</dcterms:created>
  <dcterms:modified xsi:type="dcterms:W3CDTF">2017-04-14T15:30:00Z</dcterms:modified>
</cp:coreProperties>
</file>