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869" w:rsidRDefault="00212D67">
      <w:r>
        <w:t xml:space="preserve">DGA Roundtable </w:t>
      </w:r>
      <w:r w:rsidR="00712E69">
        <w:t>Minutes</w:t>
      </w:r>
      <w:r>
        <w:t xml:space="preserve">– </w:t>
      </w:r>
      <w:r w:rsidR="00712E69">
        <w:t xml:space="preserve">from the meeting on </w:t>
      </w:r>
      <w:r w:rsidR="00B82C42">
        <w:t>June 4</w:t>
      </w:r>
      <w:r w:rsidR="005F6A5F">
        <w:t xml:space="preserve">, </w:t>
      </w:r>
      <w:r w:rsidR="002B2D93">
        <w:t>2018</w:t>
      </w:r>
    </w:p>
    <w:p w:rsidR="002B2D93" w:rsidRDefault="002B2D93" w:rsidP="002B2D93">
      <w:r>
        <w:rPr>
          <w:b/>
        </w:rPr>
        <w:t>1:30 – 2:30 pm</w:t>
      </w:r>
      <w:r w:rsidRPr="00856F55">
        <w:rPr>
          <w:b/>
        </w:rPr>
        <w:t xml:space="preserve">, </w:t>
      </w:r>
      <w:r>
        <w:rPr>
          <w:b/>
        </w:rPr>
        <w:t xml:space="preserve">IRIC 305 (above the Atrium) </w:t>
      </w:r>
    </w:p>
    <w:p w:rsidR="002B2D93" w:rsidRDefault="002B2D93" w:rsidP="002B2D93">
      <w:pPr>
        <w:pStyle w:val="NoSpacing"/>
      </w:pPr>
    </w:p>
    <w:p w:rsidR="002B2D93" w:rsidRDefault="002B2D93" w:rsidP="002B2D93">
      <w:pPr>
        <w:pStyle w:val="NoSpacing"/>
      </w:pPr>
    </w:p>
    <w:p w:rsidR="002B2D93" w:rsidRDefault="002B2D93" w:rsidP="002B2D93">
      <w:pPr>
        <w:pStyle w:val="NoSpacing"/>
        <w:numPr>
          <w:ilvl w:val="0"/>
          <w:numId w:val="2"/>
        </w:numPr>
        <w:ind w:left="720" w:hanging="720"/>
      </w:pPr>
      <w:r>
        <w:t>Zoom greetings and sign-in sheet. Please sign in as you arrive or announce your arrival on Zoom (SM)!</w:t>
      </w:r>
    </w:p>
    <w:p w:rsidR="002B2D93" w:rsidRDefault="002B2D93" w:rsidP="002B2D93">
      <w:pPr>
        <w:pStyle w:val="NoSpacing"/>
        <w:numPr>
          <w:ilvl w:val="1"/>
          <w:numId w:val="2"/>
        </w:numPr>
      </w:pPr>
      <w:r>
        <w:t>Thank you all for attending!</w:t>
      </w:r>
    </w:p>
    <w:p w:rsidR="00712E69" w:rsidRDefault="00712E69" w:rsidP="002B2D93">
      <w:pPr>
        <w:pStyle w:val="NoSpacing"/>
        <w:numPr>
          <w:ilvl w:val="1"/>
          <w:numId w:val="2"/>
        </w:numPr>
      </w:pPr>
      <w:r>
        <w:t xml:space="preserve">Introducing Carly Cummings – Director of the Research and Faculty Development Team in ORED. Carly gave a quick rundown of the services that RFD provides, including proposal development, faculty support (junior and other), and large proposal submission development and support. </w:t>
      </w:r>
    </w:p>
    <w:p w:rsidR="002B2D93" w:rsidRDefault="002B2D93"/>
    <w:p w:rsidR="002B2D93" w:rsidRDefault="00B82C42" w:rsidP="009F1D43">
      <w:pPr>
        <w:pStyle w:val="ListParagraph"/>
        <w:numPr>
          <w:ilvl w:val="0"/>
          <w:numId w:val="2"/>
        </w:numPr>
        <w:ind w:left="720" w:hanging="720"/>
      </w:pPr>
      <w:r>
        <w:t>Cost Accounting Minute – Rebecca Marquez</w:t>
      </w:r>
    </w:p>
    <w:p w:rsidR="00712E69" w:rsidRDefault="00712E69" w:rsidP="00712E69">
      <w:pPr>
        <w:pStyle w:val="ListParagraph"/>
        <w:numPr>
          <w:ilvl w:val="1"/>
          <w:numId w:val="2"/>
        </w:numPr>
      </w:pPr>
      <w:r>
        <w:t xml:space="preserve">Expense review reminders: </w:t>
      </w:r>
    </w:p>
    <w:p w:rsidR="00712E69" w:rsidRDefault="00712E69" w:rsidP="00712E69">
      <w:pPr>
        <w:pStyle w:val="ListParagraph"/>
        <w:numPr>
          <w:ilvl w:val="2"/>
          <w:numId w:val="2"/>
        </w:numPr>
      </w:pPr>
      <w:r>
        <w:t xml:space="preserve">Unallowable costs include late fees, tips are </w:t>
      </w:r>
      <w:proofErr w:type="gramStart"/>
      <w:r>
        <w:t>a</w:t>
      </w:r>
      <w:proofErr w:type="gramEnd"/>
      <w:r>
        <w:t xml:space="preserve"> included in the per diem for employees in travel status and are not cannot be added on to the grant. Think of this like a tip on a taxi fare, the tip is additional to the fare and cannot be included as part of the expenses. </w:t>
      </w:r>
    </w:p>
    <w:p w:rsidR="00712E69" w:rsidRDefault="00712E69" w:rsidP="00712E69">
      <w:pPr>
        <w:pStyle w:val="ListParagraph"/>
        <w:numPr>
          <w:ilvl w:val="2"/>
          <w:numId w:val="2"/>
        </w:numPr>
      </w:pPr>
      <w:r>
        <w:t xml:space="preserve">Ask before you post! </w:t>
      </w:r>
      <w:hyperlink r:id="rId6" w:history="1">
        <w:r w:rsidRPr="00757D12">
          <w:rPr>
            <w:rStyle w:val="Hyperlink"/>
          </w:rPr>
          <w:t>Osp-cost@uidaho.edu</w:t>
        </w:r>
      </w:hyperlink>
      <w:r>
        <w:t>, or 5-2080.</w:t>
      </w:r>
    </w:p>
    <w:p w:rsidR="005F77D3" w:rsidRDefault="008C42BF" w:rsidP="009F1D43">
      <w:pPr>
        <w:pStyle w:val="ListParagraph"/>
        <w:numPr>
          <w:ilvl w:val="0"/>
          <w:numId w:val="2"/>
        </w:numPr>
        <w:ind w:left="720" w:hanging="720"/>
      </w:pPr>
      <w:r>
        <w:t xml:space="preserve">Argos Reporting w/ </w:t>
      </w:r>
      <w:r w:rsidR="00497FE8">
        <w:t>Pivot Tables</w:t>
      </w:r>
      <w:r w:rsidR="005F77D3">
        <w:t xml:space="preserve"> – Kenwyn Richards</w:t>
      </w:r>
      <w:r w:rsidR="00EA1528">
        <w:t xml:space="preserve"> </w:t>
      </w:r>
    </w:p>
    <w:p w:rsidR="00981D5F" w:rsidRDefault="00981D5F" w:rsidP="00981D5F">
      <w:pPr>
        <w:pStyle w:val="ListParagraph"/>
      </w:pPr>
    </w:p>
    <w:p w:rsidR="00981D5F" w:rsidRDefault="00B46C6C" w:rsidP="00981D5F">
      <w:pPr>
        <w:pStyle w:val="ListParagraph"/>
        <w:numPr>
          <w:ilvl w:val="1"/>
          <w:numId w:val="2"/>
        </w:numPr>
      </w:pPr>
      <w:hyperlink r:id="rId7" w:history="1">
        <w:r w:rsidR="00981D5F" w:rsidRPr="00981D5F">
          <w:rPr>
            <w:rStyle w:val="Hyperlink"/>
          </w:rPr>
          <w:t>Argos Reports Instructions</w:t>
        </w:r>
      </w:hyperlink>
    </w:p>
    <w:p w:rsidR="00981D5F" w:rsidRDefault="00B46C6C" w:rsidP="00981D5F">
      <w:pPr>
        <w:pStyle w:val="ListParagraph"/>
        <w:numPr>
          <w:ilvl w:val="1"/>
          <w:numId w:val="2"/>
        </w:numPr>
      </w:pPr>
      <w:hyperlink r:id="rId8" w:history="1">
        <w:r w:rsidR="00981D5F" w:rsidRPr="00981D5F">
          <w:rPr>
            <w:rStyle w:val="Hyperlink"/>
          </w:rPr>
          <w:t>Pivot Table Basics</w:t>
        </w:r>
      </w:hyperlink>
    </w:p>
    <w:p w:rsidR="009D66E5" w:rsidRDefault="00B46C6C" w:rsidP="0002017F">
      <w:pPr>
        <w:pStyle w:val="ListParagraph"/>
        <w:numPr>
          <w:ilvl w:val="1"/>
          <w:numId w:val="2"/>
        </w:numPr>
      </w:pPr>
      <w:hyperlink r:id="rId9" w:history="1">
        <w:r w:rsidR="00981D5F" w:rsidRPr="00981D5F">
          <w:rPr>
            <w:rStyle w:val="Hyperlink"/>
          </w:rPr>
          <w:t>Pivot Table Training</w:t>
        </w:r>
      </w:hyperlink>
    </w:p>
    <w:p w:rsidR="009D66E5" w:rsidRDefault="009D66E5" w:rsidP="009D66E5">
      <w:pPr>
        <w:pStyle w:val="ListParagraph"/>
      </w:pPr>
    </w:p>
    <w:p w:rsidR="009D66E5" w:rsidRDefault="009D66E5" w:rsidP="009F1D43">
      <w:pPr>
        <w:pStyle w:val="ListParagraph"/>
        <w:numPr>
          <w:ilvl w:val="0"/>
          <w:numId w:val="2"/>
        </w:numPr>
        <w:ind w:left="720" w:hanging="720"/>
      </w:pPr>
      <w:r>
        <w:t>Chart of Accounts Update- Heather Nelson</w:t>
      </w:r>
    </w:p>
    <w:p w:rsidR="009D66E5" w:rsidRDefault="00712E69" w:rsidP="009D66E5">
      <w:pPr>
        <w:pStyle w:val="ListParagraph"/>
      </w:pPr>
      <w:r>
        <w:t xml:space="preserve">See handouts and emails. </w:t>
      </w:r>
    </w:p>
    <w:p w:rsidR="002B2D93" w:rsidRDefault="009D66E5" w:rsidP="002B2D93">
      <w:r>
        <w:t xml:space="preserve">As time allows: </w:t>
      </w:r>
    </w:p>
    <w:p w:rsidR="00D7182D" w:rsidRDefault="00950DA9" w:rsidP="00D7182D">
      <w:pPr>
        <w:pStyle w:val="ListParagraph"/>
        <w:numPr>
          <w:ilvl w:val="0"/>
          <w:numId w:val="2"/>
        </w:numPr>
        <w:spacing w:after="0"/>
        <w:ind w:left="720" w:hanging="720"/>
      </w:pPr>
      <w:r>
        <w:t>Post Award</w:t>
      </w:r>
      <w:r w:rsidR="005F77D3">
        <w:t xml:space="preserve"> Updates</w:t>
      </w:r>
      <w:r w:rsidR="00D7182D">
        <w:t xml:space="preserve"> – Sarah </w:t>
      </w:r>
      <w:r w:rsidR="005F77D3">
        <w:t>Martonick</w:t>
      </w:r>
    </w:p>
    <w:p w:rsidR="00B46C6C" w:rsidRDefault="002C3E60" w:rsidP="00D7182D">
      <w:pPr>
        <w:spacing w:after="0"/>
        <w:ind w:left="720" w:firstLine="720"/>
      </w:pPr>
      <w:r>
        <w:t>Chart V DGA list update</w:t>
      </w:r>
      <w:r w:rsidR="00712E69">
        <w:t xml:space="preserve"> is occurring for new grant code prefixes and ORGNs</w:t>
      </w:r>
      <w:r>
        <w:t>.</w:t>
      </w:r>
      <w:r w:rsidR="00D7182D">
        <w:t xml:space="preserve">    </w:t>
      </w:r>
    </w:p>
    <w:p w:rsidR="00D7182D" w:rsidRDefault="00B46C6C" w:rsidP="00D7182D">
      <w:pPr>
        <w:spacing w:after="0"/>
        <w:ind w:left="720" w:firstLine="720"/>
      </w:pPr>
      <w:r>
        <w:t xml:space="preserve">As Post Award works through Chart V and establishing all of the new FY19 indexes, please be patient with us. If you have an urgent need, please call or send a high priority email. </w:t>
      </w:r>
      <w:r w:rsidR="00D7182D">
        <w:t xml:space="preserve">    </w:t>
      </w:r>
    </w:p>
    <w:p w:rsidR="002B2D93" w:rsidRDefault="002B2D93" w:rsidP="002B2D93"/>
    <w:p w:rsidR="00950DA9" w:rsidRDefault="00950DA9" w:rsidP="00950DA9">
      <w:pPr>
        <w:pStyle w:val="ListParagraph"/>
        <w:numPr>
          <w:ilvl w:val="0"/>
          <w:numId w:val="2"/>
        </w:numPr>
        <w:ind w:left="720" w:hanging="720"/>
      </w:pPr>
      <w:r>
        <w:t>Pre Award</w:t>
      </w:r>
      <w:r w:rsidR="005F77D3">
        <w:t xml:space="preserve"> Updates </w:t>
      </w:r>
      <w:r w:rsidR="00D7182D">
        <w:t>– Ann-Marie</w:t>
      </w:r>
    </w:p>
    <w:p w:rsidR="00950DA9" w:rsidRDefault="002C3E60" w:rsidP="00D7182D">
      <w:pPr>
        <w:pStyle w:val="ListParagraph"/>
        <w:ind w:firstLine="720"/>
      </w:pPr>
      <w:r>
        <w:t>None.</w:t>
      </w:r>
    </w:p>
    <w:p w:rsidR="005F6A5F" w:rsidRDefault="005F6A5F" w:rsidP="005F6A5F"/>
    <w:p w:rsidR="005F6A5F" w:rsidRDefault="005F6A5F" w:rsidP="005F6A5F">
      <w:pPr>
        <w:pStyle w:val="ListParagraph"/>
        <w:numPr>
          <w:ilvl w:val="0"/>
          <w:numId w:val="2"/>
        </w:numPr>
        <w:ind w:left="720" w:hanging="720"/>
      </w:pPr>
      <w:r>
        <w:t xml:space="preserve">Other and Open Forum: </w:t>
      </w:r>
    </w:p>
    <w:p w:rsidR="00234F69" w:rsidRDefault="00F727EC" w:rsidP="00E4462E">
      <w:pPr>
        <w:pStyle w:val="ListParagraph"/>
      </w:pPr>
      <w:r>
        <w:t>None.</w:t>
      </w:r>
    </w:p>
    <w:p w:rsidR="00234F69" w:rsidRDefault="00234F69" w:rsidP="00E4462E">
      <w:pPr>
        <w:pStyle w:val="ListParagraph"/>
      </w:pPr>
    </w:p>
    <w:p w:rsidR="00212D67" w:rsidRDefault="00212D67">
      <w:bookmarkStart w:id="0" w:name="_GoBack"/>
      <w:bookmarkEnd w:id="0"/>
    </w:p>
    <w:sectPr w:rsidR="00212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32597"/>
    <w:multiLevelType w:val="hybridMultilevel"/>
    <w:tmpl w:val="B20A9C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C2154"/>
    <w:multiLevelType w:val="hybridMultilevel"/>
    <w:tmpl w:val="A38CCE80"/>
    <w:lvl w:ilvl="0" w:tplc="0C3475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B3917C3"/>
    <w:multiLevelType w:val="hybridMultilevel"/>
    <w:tmpl w:val="81F4CE10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67"/>
    <w:rsid w:val="00005758"/>
    <w:rsid w:val="000B2869"/>
    <w:rsid w:val="00212D67"/>
    <w:rsid w:val="00234F69"/>
    <w:rsid w:val="002421E4"/>
    <w:rsid w:val="002B2D93"/>
    <w:rsid w:val="002C3E60"/>
    <w:rsid w:val="00497DC7"/>
    <w:rsid w:val="00497FE8"/>
    <w:rsid w:val="00586C09"/>
    <w:rsid w:val="005F6A5F"/>
    <w:rsid w:val="005F77D3"/>
    <w:rsid w:val="00712E69"/>
    <w:rsid w:val="00754278"/>
    <w:rsid w:val="008C42BF"/>
    <w:rsid w:val="00950DA9"/>
    <w:rsid w:val="00953888"/>
    <w:rsid w:val="00981D5F"/>
    <w:rsid w:val="009D66E5"/>
    <w:rsid w:val="009F1D43"/>
    <w:rsid w:val="00AA7131"/>
    <w:rsid w:val="00B46C6C"/>
    <w:rsid w:val="00B82C42"/>
    <w:rsid w:val="00CC29C0"/>
    <w:rsid w:val="00D7182D"/>
    <w:rsid w:val="00E4462E"/>
    <w:rsid w:val="00EA1528"/>
    <w:rsid w:val="00F7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4F20F-83C9-45EB-8F15-05383038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D93"/>
    <w:pPr>
      <w:ind w:left="720"/>
      <w:contextualSpacing/>
    </w:pPr>
  </w:style>
  <w:style w:type="paragraph" w:styleId="NoSpacing">
    <w:name w:val="No Spacing"/>
    <w:uiPriority w:val="1"/>
    <w:qFormat/>
    <w:rsid w:val="002B2D93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2421E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15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6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Roundtable\June%202018\PIVOT%20TABLE%20BASICS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E:\Roundtable\June%202018\Argos%20Reports%20Instructions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p-cost@uidaho.ed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E:\Roundtable\June%202018\Pivot%20Table%20Training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2B22E-BB06-4A1B-9D16-114E59B7C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Martonick, Sarah (smartonick@uidaho.edu)</dc:creator>
  <cp:keywords/>
  <dc:description/>
  <cp:lastModifiedBy>Martonick, Sarah (smartonick@uidaho.edu)</cp:lastModifiedBy>
  <cp:revision>3</cp:revision>
  <dcterms:created xsi:type="dcterms:W3CDTF">2018-06-05T19:00:00Z</dcterms:created>
  <dcterms:modified xsi:type="dcterms:W3CDTF">2018-06-05T19:01:00Z</dcterms:modified>
</cp:coreProperties>
</file>