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69" w:rsidRDefault="00212D67">
      <w:r>
        <w:t>DGA Roundtable</w:t>
      </w:r>
      <w:r w:rsidR="00353829">
        <w:t xml:space="preserve"> Minutes</w:t>
      </w:r>
      <w:r>
        <w:t xml:space="preserve"> – </w:t>
      </w:r>
      <w:r w:rsidR="00BB5209">
        <w:t>Oct 7th</w:t>
      </w:r>
      <w:r w:rsidR="000B30C3">
        <w:t>, 2019</w:t>
      </w:r>
    </w:p>
    <w:p w:rsidR="002B2D93" w:rsidRDefault="002B2D93" w:rsidP="002B2D93">
      <w:r>
        <w:rPr>
          <w:b/>
        </w:rPr>
        <w:t xml:space="preserve">1:30 – </w:t>
      </w:r>
      <w:r w:rsidR="0010707C">
        <w:rPr>
          <w:b/>
        </w:rPr>
        <w:t>2:30</w:t>
      </w:r>
      <w:r>
        <w:rPr>
          <w:b/>
        </w:rPr>
        <w:t xml:space="preserve"> pm</w:t>
      </w:r>
      <w:r w:rsidRPr="00856F55">
        <w:rPr>
          <w:b/>
        </w:rPr>
        <w:t xml:space="preserve">, </w:t>
      </w:r>
      <w:r>
        <w:rPr>
          <w:b/>
        </w:rPr>
        <w:t xml:space="preserve">IRIC 305 (above the Atrium) </w:t>
      </w:r>
    </w:p>
    <w:p w:rsidR="00A90B91" w:rsidRDefault="002B2D93" w:rsidP="00A90B91">
      <w:pPr>
        <w:rPr>
          <w:rFonts w:ascii="Calibri" w:hAnsi="Calibri"/>
          <w:szCs w:val="21"/>
        </w:rPr>
      </w:pPr>
      <w:r>
        <w:t xml:space="preserve">Call-in Number:  Zoom </w:t>
      </w:r>
      <w:r w:rsidR="009D66E5">
        <w:rPr>
          <w:rFonts w:ascii="Calibri" w:hAnsi="Calibri" w:cs="Calibri"/>
          <w:sz w:val="20"/>
          <w:szCs w:val="20"/>
        </w:rPr>
        <w:t xml:space="preserve">Join from PC, Mac, Linux, iOS or Android: </w:t>
      </w:r>
      <w:hyperlink r:id="rId5" w:history="1">
        <w:r w:rsidR="00A90B91">
          <w:rPr>
            <w:rStyle w:val="Hyperlink"/>
            <w:rFonts w:ascii="Calibri" w:hAnsi="Calibri"/>
            <w:color w:val="0563C1"/>
            <w:szCs w:val="21"/>
          </w:rPr>
          <w:t>https://uidaho.zoom.us/j/115145806</w:t>
        </w:r>
      </w:hyperlink>
    </w:p>
    <w:p w:rsidR="002B2D93" w:rsidRDefault="002B2D93" w:rsidP="00A90B91">
      <w:pPr>
        <w:autoSpaceDE w:val="0"/>
        <w:autoSpaceDN w:val="0"/>
        <w:adjustRightInd w:val="0"/>
      </w:pPr>
      <w:r>
        <w:t>– See Calendar Invite for</w:t>
      </w:r>
      <w:r w:rsidR="009D66E5">
        <w:t xml:space="preserve"> additional</w:t>
      </w:r>
      <w:r>
        <w:t xml:space="preserve"> details on zoom access.</w:t>
      </w:r>
    </w:p>
    <w:p w:rsidR="004C5C7F" w:rsidRPr="000B30C3" w:rsidRDefault="004C5C7F" w:rsidP="002B2D93">
      <w:pPr>
        <w:pStyle w:val="NoSpacing"/>
        <w:rPr>
          <w:highlight w:val="yellow"/>
        </w:rPr>
      </w:pPr>
      <w:r w:rsidRPr="000B30C3">
        <w:rPr>
          <w:highlight w:val="yellow"/>
        </w:rPr>
        <w:t xml:space="preserve">Zoom: Please remember to mute your zoom microphone unless you are speaking. </w:t>
      </w:r>
    </w:p>
    <w:p w:rsidR="002B2D93" w:rsidRDefault="004C5C7F" w:rsidP="002B2D93">
      <w:pPr>
        <w:pStyle w:val="NoSpacing"/>
      </w:pPr>
      <w:r w:rsidRPr="000B30C3">
        <w:rPr>
          <w:highlight w:val="yellow"/>
        </w:rPr>
        <w:t>IRIC participants: Please remember that side conversations during the discussions make it difficult for our off-campus and other zoom participants to hear and participate.</w:t>
      </w:r>
      <w:r>
        <w:t xml:space="preserve"> </w:t>
      </w:r>
    </w:p>
    <w:p w:rsidR="0010707C" w:rsidRDefault="0010707C" w:rsidP="002B2D93">
      <w:pPr>
        <w:pStyle w:val="NoSpacing"/>
      </w:pPr>
    </w:p>
    <w:p w:rsidR="0010707C" w:rsidRPr="000E332F" w:rsidRDefault="000E332F" w:rsidP="002B2D93">
      <w:pPr>
        <w:pStyle w:val="NoSpacing"/>
        <w:rPr>
          <w:b/>
        </w:rPr>
      </w:pPr>
      <w:r w:rsidRPr="000E332F">
        <w:rPr>
          <w:b/>
        </w:rPr>
        <w:t xml:space="preserve">Resources: </w:t>
      </w:r>
    </w:p>
    <w:p w:rsidR="000E332F" w:rsidRDefault="000E332F" w:rsidP="002B2D93">
      <w:pPr>
        <w:pStyle w:val="NoSpacing"/>
      </w:pPr>
      <w:r>
        <w:t>DGA Mentor List:</w:t>
      </w:r>
      <w:r w:rsidR="001745F1">
        <w:t xml:space="preserve"> </w:t>
      </w:r>
      <w:hyperlink r:id="rId6" w:anchor="accordion-row-179357d9-8e0e-4cd4-94a5-1d3017d84286-" w:history="1">
        <w:r w:rsidR="001745F1" w:rsidRPr="00F057F9">
          <w:rPr>
            <w:rStyle w:val="Hyperlink"/>
          </w:rPr>
          <w:t>https://www.uidaho.edu/research/faculty/dga#accordion-row-179357d9-8e0e-4cd4-94a5-1d3017d84286-</w:t>
        </w:r>
      </w:hyperlink>
      <w:r w:rsidR="001745F1">
        <w:t xml:space="preserve"> </w:t>
      </w:r>
    </w:p>
    <w:p w:rsidR="000E332F" w:rsidRDefault="000E332F" w:rsidP="002B2D93">
      <w:pPr>
        <w:pStyle w:val="NoSpacing"/>
      </w:pPr>
      <w:r>
        <w:t>DGA Minutes and past handouts:</w:t>
      </w:r>
      <w:r w:rsidR="001745F1">
        <w:t xml:space="preserve"> </w:t>
      </w:r>
      <w:hyperlink r:id="rId7" w:anchor="accordion-row-4a8789b0-2d5b-426d-9175-eb516e227425-" w:history="1">
        <w:r w:rsidR="001745F1" w:rsidRPr="00F057F9">
          <w:rPr>
            <w:rStyle w:val="Hyperlink"/>
          </w:rPr>
          <w:t>https://www.uidaho.edu/research/faculty/dga#accordion-row-4a8789b0-2d5b-426d-9175-eb516e227425-</w:t>
        </w:r>
      </w:hyperlink>
      <w:r w:rsidR="001745F1">
        <w:t xml:space="preserve"> </w:t>
      </w:r>
    </w:p>
    <w:p w:rsidR="000E332F" w:rsidRDefault="000E332F" w:rsidP="002B2D93">
      <w:pPr>
        <w:pStyle w:val="NoSpacing"/>
      </w:pPr>
      <w:r>
        <w:t>DGA resource page on OSP site (helpful for PIs too):</w:t>
      </w:r>
      <w:r w:rsidR="001745F1" w:rsidRPr="001745F1">
        <w:t xml:space="preserve"> </w:t>
      </w:r>
      <w:hyperlink r:id="rId8" w:history="1">
        <w:r w:rsidR="001745F1" w:rsidRPr="00F057F9">
          <w:rPr>
            <w:rStyle w:val="Hyperlink"/>
          </w:rPr>
          <w:t>https://www.uidaho.edu/research/faculty/dga</w:t>
        </w:r>
      </w:hyperlink>
      <w:r w:rsidR="001745F1">
        <w:t xml:space="preserve"> </w:t>
      </w:r>
    </w:p>
    <w:p w:rsidR="009F4EC7" w:rsidRDefault="009F4EC7" w:rsidP="002B2D93">
      <w:pPr>
        <w:pStyle w:val="NoSpacing"/>
      </w:pPr>
    </w:p>
    <w:p w:rsidR="001745F1" w:rsidRDefault="001745F1" w:rsidP="002B2D93">
      <w:pPr>
        <w:pStyle w:val="NoSpacing"/>
      </w:pPr>
    </w:p>
    <w:p w:rsidR="00E61053" w:rsidRPr="00E61053" w:rsidRDefault="00302529" w:rsidP="00B904FA">
      <w:pPr>
        <w:pStyle w:val="NoSpacing"/>
        <w:numPr>
          <w:ilvl w:val="0"/>
          <w:numId w:val="9"/>
        </w:numPr>
        <w:ind w:left="360" w:hanging="180"/>
        <w:rPr>
          <w:b/>
        </w:rPr>
      </w:pPr>
      <w:r w:rsidRPr="001745F1">
        <w:rPr>
          <w:b/>
        </w:rPr>
        <w:t>G</w:t>
      </w:r>
      <w:r w:rsidR="002B2D93" w:rsidRPr="001745F1">
        <w:rPr>
          <w:b/>
        </w:rPr>
        <w:t xml:space="preserve">reetings </w:t>
      </w:r>
      <w:r w:rsidR="003C24F3" w:rsidRPr="001745F1">
        <w:rPr>
          <w:b/>
        </w:rPr>
        <w:t>and Introductions</w:t>
      </w:r>
    </w:p>
    <w:p w:rsidR="0010707C" w:rsidRDefault="0010707C" w:rsidP="0010707C">
      <w:pPr>
        <w:pStyle w:val="NoSpacing"/>
        <w:rPr>
          <w:b/>
        </w:rPr>
      </w:pPr>
    </w:p>
    <w:p w:rsidR="0010707C" w:rsidRDefault="0010707C" w:rsidP="0010707C">
      <w:pPr>
        <w:pStyle w:val="NoSpacing"/>
        <w:rPr>
          <w:b/>
        </w:rPr>
      </w:pPr>
    </w:p>
    <w:p w:rsidR="00C235DC" w:rsidRPr="000D73A6" w:rsidRDefault="00BB5209" w:rsidP="00B904FA">
      <w:pPr>
        <w:pStyle w:val="ListParagraph"/>
        <w:numPr>
          <w:ilvl w:val="0"/>
          <w:numId w:val="9"/>
        </w:numPr>
        <w:ind w:left="450" w:hanging="270"/>
      </w:pPr>
      <w:r w:rsidRPr="000D73A6">
        <w:t>Single IRB – Audrey Harris</w:t>
      </w:r>
    </w:p>
    <w:p w:rsidR="00BB5209" w:rsidRDefault="00D96B22" w:rsidP="007663C5">
      <w:pPr>
        <w:pStyle w:val="ListParagraph"/>
        <w:numPr>
          <w:ilvl w:val="0"/>
          <w:numId w:val="13"/>
        </w:numPr>
      </w:pPr>
      <w:r>
        <w:t xml:space="preserve">Handout &amp; slides </w:t>
      </w:r>
    </w:p>
    <w:p w:rsidR="00D96B22" w:rsidRPr="000D73A6" w:rsidRDefault="00D96B22" w:rsidP="007663C5">
      <w:pPr>
        <w:pStyle w:val="ListParagraph"/>
        <w:numPr>
          <w:ilvl w:val="0"/>
          <w:numId w:val="13"/>
        </w:numPr>
      </w:pPr>
      <w:r>
        <w:t xml:space="preserve">New </w:t>
      </w:r>
      <w:r w:rsidR="00BC435C">
        <w:t>NIH</w:t>
      </w:r>
      <w:r>
        <w:t xml:space="preserve"> requirements for IRB</w:t>
      </w:r>
    </w:p>
    <w:p w:rsidR="00BB5209" w:rsidRPr="000D73A6" w:rsidRDefault="00BB5209" w:rsidP="00BB5209">
      <w:pPr>
        <w:pStyle w:val="ListParagraph"/>
        <w:ind w:left="450"/>
      </w:pPr>
    </w:p>
    <w:p w:rsidR="00BB5209" w:rsidRPr="000D73A6" w:rsidRDefault="000D73A6" w:rsidP="00B904FA">
      <w:pPr>
        <w:pStyle w:val="ListParagraph"/>
        <w:numPr>
          <w:ilvl w:val="0"/>
          <w:numId w:val="9"/>
        </w:numPr>
        <w:ind w:left="450" w:hanging="270"/>
      </w:pPr>
      <w:r w:rsidRPr="000D73A6">
        <w:t>Updates/Announcements</w:t>
      </w:r>
    </w:p>
    <w:p w:rsidR="00D96B22" w:rsidRDefault="007663C5" w:rsidP="007663C5">
      <w:pPr>
        <w:pStyle w:val="ListParagraph"/>
        <w:numPr>
          <w:ilvl w:val="0"/>
          <w:numId w:val="13"/>
        </w:numPr>
      </w:pPr>
      <w:r>
        <w:t>Ann-Marie</w:t>
      </w:r>
      <w:r w:rsidR="00D96B22">
        <w:t xml:space="preserve">: Announced </w:t>
      </w:r>
      <w:r w:rsidR="00BC435C">
        <w:t xml:space="preserve">two new OSP Pre/Post Award SPAs - </w:t>
      </w:r>
      <w:r w:rsidR="00BC435C">
        <w:t xml:space="preserve">Kendra Buell from UI Honors Program </w:t>
      </w:r>
      <w:r w:rsidR="00BC435C">
        <w:t xml:space="preserve">and </w:t>
      </w:r>
      <w:r w:rsidR="00D96B22">
        <w:t>E</w:t>
      </w:r>
      <w:r>
        <w:t>ric Everett</w:t>
      </w:r>
      <w:r w:rsidR="00D96B22">
        <w:t xml:space="preserve"> from CNR</w:t>
      </w:r>
      <w:r w:rsidR="00BC435C">
        <w:t xml:space="preserve">.  Eric will </w:t>
      </w:r>
      <w:r>
        <w:t xml:space="preserve">continue </w:t>
      </w:r>
      <w:r w:rsidR="00BC435C">
        <w:t>as a member of the</w:t>
      </w:r>
      <w:r>
        <w:t xml:space="preserve"> DGA roundtable committee</w:t>
      </w:r>
      <w:r w:rsidR="00D96B22">
        <w:t>,</w:t>
      </w:r>
    </w:p>
    <w:p w:rsidR="00B904FA" w:rsidRDefault="00D96B22" w:rsidP="00B904FA">
      <w:pPr>
        <w:pStyle w:val="ListParagraph"/>
        <w:numPr>
          <w:ilvl w:val="0"/>
          <w:numId w:val="13"/>
        </w:numPr>
      </w:pPr>
      <w:r>
        <w:t>T</w:t>
      </w:r>
      <w:r w:rsidR="007663C5">
        <w:t xml:space="preserve">wo new </w:t>
      </w:r>
      <w:r w:rsidR="00BC435C">
        <w:t>DGA Roundtable C</w:t>
      </w:r>
      <w:r w:rsidR="007663C5">
        <w:t>ommittee members, Melanie Christensen from CDHD</w:t>
      </w:r>
      <w:r>
        <w:t xml:space="preserve"> </w:t>
      </w:r>
      <w:r w:rsidR="007663C5">
        <w:t>&amp; Renee Jensen-Hasfurther from Geography</w:t>
      </w:r>
    </w:p>
    <w:p w:rsidR="00BC435C" w:rsidRDefault="0035447B" w:rsidP="00B904FA">
      <w:pPr>
        <w:pStyle w:val="ListParagraph"/>
        <w:numPr>
          <w:ilvl w:val="0"/>
          <w:numId w:val="13"/>
        </w:numPr>
        <w:spacing w:after="0"/>
      </w:pPr>
      <w:r>
        <w:t>Ann-Marie:  Announced that she will be sending out</w:t>
      </w:r>
      <w:r w:rsidR="008D4032">
        <w:t xml:space="preserve"> an email survey</w:t>
      </w:r>
      <w:r>
        <w:t xml:space="preserve"> for topics for the DGA </w:t>
      </w:r>
      <w:r w:rsidR="00BC435C">
        <w:t xml:space="preserve">   </w:t>
      </w:r>
    </w:p>
    <w:p w:rsidR="0035447B" w:rsidRDefault="00BC435C" w:rsidP="00B904FA">
      <w:pPr>
        <w:spacing w:after="0"/>
      </w:pPr>
      <w:r>
        <w:t xml:space="preserve">           </w:t>
      </w:r>
      <w:r w:rsidR="00B904FA">
        <w:t xml:space="preserve">            </w:t>
      </w:r>
      <w:r w:rsidR="0035447B">
        <w:t xml:space="preserve">roundtable. </w:t>
      </w:r>
    </w:p>
    <w:p w:rsidR="0035447B" w:rsidRDefault="0035447B" w:rsidP="0035447B">
      <w:pPr>
        <w:pStyle w:val="ListParagraph"/>
      </w:pPr>
    </w:p>
    <w:p w:rsidR="00214F7B" w:rsidRDefault="00BB5209" w:rsidP="00B904FA">
      <w:pPr>
        <w:pStyle w:val="ListParagraph"/>
        <w:numPr>
          <w:ilvl w:val="0"/>
          <w:numId w:val="9"/>
        </w:numPr>
      </w:pPr>
      <w:r w:rsidRPr="000D73A6">
        <w:t>FOATEXT – Vicki Russell</w:t>
      </w:r>
    </w:p>
    <w:p w:rsidR="008F5784" w:rsidRDefault="008F5784" w:rsidP="008F5784">
      <w:pPr>
        <w:pStyle w:val="ListParagraph"/>
        <w:ind w:left="450"/>
      </w:pPr>
      <w:r>
        <w:t>FOATEXT is a great too</w:t>
      </w:r>
      <w:r w:rsidR="00D96B22">
        <w:t>l</w:t>
      </w:r>
      <w:r w:rsidR="00622E52">
        <w:t xml:space="preserve">/resource </w:t>
      </w:r>
      <w:r>
        <w:t>for</w:t>
      </w:r>
      <w:r w:rsidR="00622E52">
        <w:t xml:space="preserve"> the DGA to assist the PI</w:t>
      </w:r>
      <w:r>
        <w:t xml:space="preserve">.  </w:t>
      </w:r>
    </w:p>
    <w:p w:rsidR="00D96B22" w:rsidRDefault="004D3D71" w:rsidP="00D96B22">
      <w:pPr>
        <w:pStyle w:val="ListParagraph"/>
        <w:ind w:left="450"/>
      </w:pPr>
      <w:r>
        <w:t>The provide</w:t>
      </w:r>
      <w:r w:rsidR="00622E52">
        <w:t>d FOATEXT sheet provides</w:t>
      </w:r>
      <w:r>
        <w:t xml:space="preserve"> you the line item </w:t>
      </w:r>
      <w:r w:rsidR="00D96B22">
        <w:t xml:space="preserve">number </w:t>
      </w:r>
      <w:r>
        <w:t>for the information Post Award puts in FOATEXT</w:t>
      </w:r>
      <w:r w:rsidR="00622E52">
        <w:t xml:space="preserve"> from the award</w:t>
      </w:r>
      <w:r>
        <w:t xml:space="preserve">. </w:t>
      </w:r>
      <w:r w:rsidR="00D96B22">
        <w:t xml:space="preserve">FOATEXT is a good resource to help determine if carryforward is allowable, if </w:t>
      </w:r>
      <w:proofErr w:type="spellStart"/>
      <w:r w:rsidR="00D96B22">
        <w:t>rebudgeting</w:t>
      </w:r>
      <w:proofErr w:type="spellEnd"/>
      <w:r w:rsidR="0035447B">
        <w:t>, cast share requirement</w:t>
      </w:r>
      <w:r w:rsidR="00D96B22">
        <w:t xml:space="preserve"> and a multitude of things.  Please review the award if you need other information that </w:t>
      </w:r>
      <w:r w:rsidR="008A10EE">
        <w:t>is not</w:t>
      </w:r>
      <w:r w:rsidR="00D96B22">
        <w:t xml:space="preserve"> in FOATEXT.    </w:t>
      </w:r>
    </w:p>
    <w:p w:rsidR="00D96B22" w:rsidRDefault="004D3D71" w:rsidP="004D3D71">
      <w:pPr>
        <w:pStyle w:val="ListParagraph"/>
        <w:ind w:left="450"/>
      </w:pPr>
      <w:r>
        <w:t xml:space="preserve">Some of the line items </w:t>
      </w:r>
      <w:r w:rsidR="00D96B22">
        <w:t xml:space="preserve">are </w:t>
      </w:r>
      <w:r>
        <w:t xml:space="preserve">for the Billing Unit and some are for the PI and DGA’s   </w:t>
      </w:r>
    </w:p>
    <w:p w:rsidR="00D96B22" w:rsidRDefault="00D96B22" w:rsidP="004D3D71">
      <w:pPr>
        <w:pStyle w:val="ListParagraph"/>
        <w:ind w:left="450"/>
      </w:pPr>
      <w:r>
        <w:t>O</w:t>
      </w:r>
      <w:r w:rsidR="004D3D71">
        <w:t xml:space="preserve">ld grant code </w:t>
      </w:r>
      <w:r w:rsidR="00BC435C">
        <w:t>is</w:t>
      </w:r>
      <w:r>
        <w:t xml:space="preserve"> not updated to match the sheet.  </w:t>
      </w:r>
    </w:p>
    <w:p w:rsidR="004D3D71" w:rsidRDefault="00D96B22" w:rsidP="004D3D71">
      <w:pPr>
        <w:pStyle w:val="ListParagraph"/>
        <w:ind w:left="450"/>
      </w:pPr>
      <w:r>
        <w:t xml:space="preserve">It is always recommended that the DGA’s and PI’s read the agreement to make sure that </w:t>
      </w:r>
      <w:r w:rsidR="00E1456A">
        <w:t xml:space="preserve">they are fully aware of the terms &amp; conditions and that may have been missed in </w:t>
      </w:r>
      <w:r>
        <w:t>FOATEXT.</w:t>
      </w:r>
      <w:r w:rsidR="00C104A0">
        <w:t xml:space="preserve">  </w:t>
      </w:r>
    </w:p>
    <w:p w:rsidR="00017410" w:rsidRDefault="00017410" w:rsidP="00017410">
      <w:pPr>
        <w:pStyle w:val="ListParagraph"/>
        <w:ind w:left="450"/>
      </w:pPr>
    </w:p>
    <w:p w:rsidR="004D3D71" w:rsidRDefault="00D96B22" w:rsidP="00B904FA">
      <w:pPr>
        <w:pStyle w:val="ListParagraph"/>
        <w:numPr>
          <w:ilvl w:val="0"/>
          <w:numId w:val="9"/>
        </w:numPr>
      </w:pPr>
      <w:r>
        <w:t>Principal Investigator</w:t>
      </w:r>
      <w:r w:rsidR="00464069">
        <w:t xml:space="preserve"> (PI)/Co-PI </w:t>
      </w:r>
      <w:r w:rsidR="00017410">
        <w:t>leaving</w:t>
      </w:r>
      <w:r w:rsidR="00464069">
        <w:t xml:space="preserve"> or change of PI/Co-PI/Senior Key Personnel </w:t>
      </w:r>
      <w:r w:rsidR="00017410">
        <w:t xml:space="preserve"> – early notice to Post Award – Vicki Russell </w:t>
      </w:r>
    </w:p>
    <w:p w:rsidR="004D3D71" w:rsidRDefault="004D3D71" w:rsidP="004D3D71">
      <w:pPr>
        <w:pStyle w:val="ListParagraph"/>
        <w:ind w:left="450"/>
      </w:pPr>
    </w:p>
    <w:p w:rsidR="004D3D71" w:rsidRDefault="0065309D" w:rsidP="004D3D71">
      <w:pPr>
        <w:pStyle w:val="ListParagraph"/>
        <w:ind w:left="450"/>
      </w:pPr>
      <w:r w:rsidRPr="0065309D">
        <w:rPr>
          <w:highlight w:val="yellow"/>
        </w:rPr>
        <w:t>CORRECTION:</w:t>
      </w:r>
      <w:r>
        <w:t xml:space="preserve">  </w:t>
      </w:r>
      <w:r w:rsidR="004D3D71">
        <w:t xml:space="preserve">To stay compliant with the Federal requirement UI </w:t>
      </w:r>
      <w:proofErr w:type="gramStart"/>
      <w:r w:rsidR="004D3D71">
        <w:t>has to</w:t>
      </w:r>
      <w:proofErr w:type="gramEnd"/>
      <w:r w:rsidR="004D3D71">
        <w:t xml:space="preserve"> notify the agency 30 days</w:t>
      </w:r>
      <w:r w:rsidR="00464069">
        <w:t xml:space="preserve"> before the PI/Co-PI</w:t>
      </w:r>
      <w:r w:rsidR="00622E52">
        <w:t xml:space="preserve"> leave the University</w:t>
      </w:r>
      <w:r w:rsidR="004D3D71">
        <w:t>.</w:t>
      </w:r>
    </w:p>
    <w:p w:rsidR="00BC435C" w:rsidRDefault="00BC435C" w:rsidP="004D3D71">
      <w:pPr>
        <w:pStyle w:val="ListParagraph"/>
        <w:ind w:left="450"/>
      </w:pPr>
    </w:p>
    <w:p w:rsidR="00466545" w:rsidRDefault="00E1456A" w:rsidP="004D3D71">
      <w:pPr>
        <w:pStyle w:val="ListParagraph"/>
        <w:ind w:left="450"/>
      </w:pPr>
      <w:r>
        <w:t>For PI/Co-I</w:t>
      </w:r>
      <w:r w:rsidR="00464069">
        <w:t xml:space="preserve"> leaving/change situations, the Current &amp; Pending Support form and CV is required.  </w:t>
      </w:r>
      <w:proofErr w:type="gramStart"/>
      <w:r>
        <w:t xml:space="preserve">The </w:t>
      </w:r>
      <w:r w:rsidR="00464069">
        <w:t xml:space="preserve"> Current</w:t>
      </w:r>
      <w:proofErr w:type="gramEnd"/>
      <w:r w:rsidR="00464069">
        <w:t xml:space="preserve"> &amp; Pending support needs to </w:t>
      </w:r>
      <w:r>
        <w:t>include those</w:t>
      </w:r>
      <w:r w:rsidR="00464069">
        <w:t xml:space="preserve"> projects that they are requesting to be Lead PI/Co-PI</w:t>
      </w:r>
      <w:r>
        <w:t xml:space="preserve"> on</w:t>
      </w:r>
      <w:r w:rsidR="00464069">
        <w:t xml:space="preserve">.  This indicates to the agency, the percentage of effort they will be taking on.  </w:t>
      </w:r>
      <w:r w:rsidR="004D3D71">
        <w:t xml:space="preserve"> </w:t>
      </w:r>
    </w:p>
    <w:p w:rsidR="00E1456A" w:rsidRDefault="00E1456A" w:rsidP="00E1456A">
      <w:pPr>
        <w:pStyle w:val="ListParagraph"/>
        <w:ind w:left="450"/>
      </w:pPr>
      <w:r>
        <w:t xml:space="preserve">All letter templates and the transfer form can be found on OSP’s website </w:t>
      </w:r>
      <w:hyperlink r:id="rId9" w:history="1">
        <w:r w:rsidRPr="0012624E">
          <w:rPr>
            <w:rStyle w:val="Hyperlink"/>
          </w:rPr>
          <w:t>https://www.uidaho.edu/research/faculty/resources/forms</w:t>
        </w:r>
      </w:hyperlink>
      <w:r>
        <w:t xml:space="preserve">.  </w:t>
      </w:r>
    </w:p>
    <w:p w:rsidR="00466545" w:rsidRDefault="00466545" w:rsidP="004D3D71">
      <w:pPr>
        <w:pStyle w:val="ListParagraph"/>
        <w:ind w:left="450"/>
      </w:pPr>
    </w:p>
    <w:p w:rsidR="004A0970" w:rsidRDefault="004A0970" w:rsidP="00464069">
      <w:pPr>
        <w:pStyle w:val="ListParagraph"/>
        <w:numPr>
          <w:ilvl w:val="0"/>
          <w:numId w:val="11"/>
        </w:numPr>
        <w:spacing w:after="0" w:line="276" w:lineRule="auto"/>
      </w:pPr>
      <w:r>
        <w:t>To stream line processes</w:t>
      </w:r>
      <w:r w:rsidR="00622E52">
        <w:t xml:space="preserve"> </w:t>
      </w:r>
      <w:r w:rsidR="00464069">
        <w:t>and/</w:t>
      </w:r>
      <w:r w:rsidR="0035447B">
        <w:t xml:space="preserve">or </w:t>
      </w:r>
      <w:r w:rsidR="00622E52">
        <w:t xml:space="preserve">not duplicate our efforts, </w:t>
      </w:r>
      <w:r>
        <w:t xml:space="preserve">OSP Financial Unit will no longer be sending out email notifications with a screenshot of the budget breakdown or with FOATEXT information.  </w:t>
      </w:r>
      <w:r w:rsidR="00464069">
        <w:t xml:space="preserve">The handout I </w:t>
      </w:r>
      <w:r>
        <w:t xml:space="preserve">provide is the Account Setup email notification that </w:t>
      </w:r>
      <w:r w:rsidR="00622E52">
        <w:t>Post Award will sent out to the PI’s and DGA’s</w:t>
      </w:r>
      <w:r>
        <w:t xml:space="preserve">.  </w:t>
      </w:r>
    </w:p>
    <w:p w:rsidR="004A0970" w:rsidRDefault="004A0970" w:rsidP="00214F7B">
      <w:pPr>
        <w:spacing w:after="0" w:line="276" w:lineRule="auto"/>
      </w:pPr>
    </w:p>
    <w:p w:rsidR="002433D1" w:rsidRDefault="002433D1" w:rsidP="00851DBC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30, 60, 90 notifications:  Until OSP </w:t>
      </w:r>
      <w:r w:rsidR="00622E52">
        <w:t xml:space="preserve">is able </w:t>
      </w:r>
      <w:r>
        <w:t xml:space="preserve">gets </w:t>
      </w:r>
      <w:r w:rsidR="00622E52">
        <w:t xml:space="preserve">report to run </w:t>
      </w:r>
      <w:r>
        <w:t>in Banner</w:t>
      </w:r>
      <w:r w:rsidR="00622E52">
        <w:t xml:space="preserve"> or in </w:t>
      </w:r>
      <w:r>
        <w:t xml:space="preserve">VERAS and </w:t>
      </w:r>
      <w:r w:rsidR="0035447B">
        <w:t>to keep your PI informed.  I</w:t>
      </w:r>
      <w:r>
        <w:t xml:space="preserve"> recommend putting a calendar reminder on the PI’s calendar </w:t>
      </w:r>
      <w:r w:rsidR="0035447B">
        <w:t>and/or on DGA’s,</w:t>
      </w:r>
      <w:r w:rsidR="00622E52">
        <w:t xml:space="preserve"> as a reminder</w:t>
      </w:r>
      <w:r>
        <w:t xml:space="preserve">.  </w:t>
      </w:r>
    </w:p>
    <w:p w:rsidR="00851DBC" w:rsidRDefault="00851DBC" w:rsidP="00851DBC">
      <w:pPr>
        <w:pStyle w:val="ListParagraph"/>
      </w:pPr>
    </w:p>
    <w:p w:rsidR="00214F7B" w:rsidRDefault="0035447B" w:rsidP="007C2318">
      <w:pPr>
        <w:pStyle w:val="ListParagraph"/>
        <w:numPr>
          <w:ilvl w:val="0"/>
          <w:numId w:val="11"/>
        </w:numPr>
        <w:spacing w:after="0" w:line="276" w:lineRule="auto"/>
      </w:pPr>
      <w:r>
        <w:t>OSP will send out a</w:t>
      </w:r>
      <w:r w:rsidR="008A10EE">
        <w:t>n</w:t>
      </w:r>
      <w:r>
        <w:t xml:space="preserve"> email requesting</w:t>
      </w:r>
      <w:r w:rsidR="00851DBC">
        <w:t xml:space="preserve"> suggestions for VERAS Post Award dashboard – please send emails to Vicki</w:t>
      </w:r>
      <w:r>
        <w:t xml:space="preserve"> vskow@uidaho.edu.</w:t>
      </w:r>
    </w:p>
    <w:p w:rsidR="0035447B" w:rsidRDefault="008A10EE" w:rsidP="0035447B">
      <w:pPr>
        <w:spacing w:after="0" w:line="276" w:lineRule="auto"/>
        <w:ind w:left="1440"/>
      </w:pPr>
      <w:r>
        <w:t>A</w:t>
      </w:r>
      <w:r w:rsidR="00EB44F3">
        <w:t>n</w:t>
      </w:r>
      <w:r w:rsidR="0035447B">
        <w:t xml:space="preserve"> email</w:t>
      </w:r>
      <w:r w:rsidR="008D4032">
        <w:t xml:space="preserve"> survey</w:t>
      </w:r>
      <w:r w:rsidR="0035447B">
        <w:t xml:space="preserve"> </w:t>
      </w:r>
      <w:r>
        <w:t>will go out to DGA’s</w:t>
      </w:r>
      <w:r w:rsidR="00E1456A">
        <w:t xml:space="preserve"> &amp; PI’s for </w:t>
      </w:r>
      <w:r w:rsidR="0035447B">
        <w:t xml:space="preserve">suggestions </w:t>
      </w:r>
      <w:r w:rsidR="00E1456A">
        <w:t xml:space="preserve">on </w:t>
      </w:r>
      <w:r w:rsidR="00EB44F3">
        <w:t xml:space="preserve">VERAS Dash Board that would help </w:t>
      </w:r>
      <w:r>
        <w:t xml:space="preserve">the PI and DGA </w:t>
      </w:r>
      <w:r w:rsidR="00EB44F3">
        <w:t xml:space="preserve">where </w:t>
      </w:r>
      <w:r>
        <w:t>a prior approval, awards</w:t>
      </w:r>
      <w:r w:rsidR="00EB44F3">
        <w:t xml:space="preserve"> and amendments are in the process along with the already suggested </w:t>
      </w:r>
      <w:r w:rsidR="0035447B">
        <w:t>VERAS Dash</w:t>
      </w:r>
      <w:r w:rsidR="00EB44F3">
        <w:t xml:space="preserve"> </w:t>
      </w:r>
      <w:r w:rsidR="0035447B">
        <w:t>Board items</w:t>
      </w:r>
      <w:r w:rsidR="00EB44F3">
        <w:t>.</w:t>
      </w:r>
      <w:r w:rsidR="0035447B">
        <w:t xml:space="preserve"> </w:t>
      </w:r>
    </w:p>
    <w:p w:rsidR="0035447B" w:rsidRDefault="0035447B" w:rsidP="0035447B">
      <w:pPr>
        <w:spacing w:after="0" w:line="276" w:lineRule="auto"/>
        <w:ind w:left="1440"/>
      </w:pPr>
    </w:p>
    <w:p w:rsidR="00851DBC" w:rsidRDefault="00851DBC" w:rsidP="00851DBC">
      <w:pPr>
        <w:pStyle w:val="ListParagraph"/>
        <w:ind w:left="450"/>
      </w:pPr>
      <w:r>
        <w:t xml:space="preserve">Kenwyn Richards will </w:t>
      </w:r>
      <w:r w:rsidR="005034E9">
        <w:t xml:space="preserve">send </w:t>
      </w:r>
      <w:proofErr w:type="spellStart"/>
      <w:r w:rsidR="005034E9">
        <w:t>and</w:t>
      </w:r>
      <w:proofErr w:type="spellEnd"/>
      <w:r w:rsidR="005034E9">
        <w:t xml:space="preserve"> email </w:t>
      </w:r>
      <w:r>
        <w:t>on the procedure regarding cost transfer on grants that have a negative balance at close</w:t>
      </w:r>
      <w:r w:rsidR="00622E52">
        <w:t xml:space="preserve"> or when notified of an unallowable cost</w:t>
      </w:r>
      <w:r>
        <w:t>.</w:t>
      </w:r>
    </w:p>
    <w:p w:rsidR="003E3CA6" w:rsidRDefault="008D4032" w:rsidP="003E3CA6">
      <w:pPr>
        <w:pStyle w:val="ListParagraph"/>
        <w:numPr>
          <w:ilvl w:val="0"/>
          <w:numId w:val="12"/>
        </w:numPr>
      </w:pPr>
      <w:r>
        <w:t>APM</w:t>
      </w:r>
      <w:r w:rsidR="008A10EE">
        <w:t xml:space="preserve"> 45.07 </w:t>
      </w:r>
      <w:r>
        <w:t>OSP can move cost</w:t>
      </w:r>
      <w:r w:rsidR="008A10EE">
        <w:t>(</w:t>
      </w:r>
      <w:r>
        <w:t>s</w:t>
      </w:r>
      <w:r w:rsidR="008A10EE">
        <w:t>)</w:t>
      </w:r>
      <w:r>
        <w:t xml:space="preserve"> off a grant if the grant code is in the negative at the end of the project period and move off any unallowable costs that </w:t>
      </w:r>
      <w:r w:rsidR="00E1456A">
        <w:t>transferred</w:t>
      </w:r>
      <w:r>
        <w:t xml:space="preserve"> off within 30 days of receiving </w:t>
      </w:r>
      <w:r w:rsidR="008A10EE">
        <w:t>a</w:t>
      </w:r>
      <w:r>
        <w:t xml:space="preserve"> notification</w:t>
      </w:r>
      <w:r w:rsidR="00E1456A">
        <w:t xml:space="preserve"> form OSP</w:t>
      </w:r>
      <w:r w:rsidR="008A10EE">
        <w:t xml:space="preserve">.  </w:t>
      </w:r>
      <w:r>
        <w:t>OSP will move the cost(s) onto the departments F &amp; A return index</w:t>
      </w:r>
      <w:r w:rsidR="008A10EE">
        <w:t xml:space="preserve"> if the d</w:t>
      </w:r>
      <w:r w:rsidR="00DD0664">
        <w:t xml:space="preserve">epartment </w:t>
      </w:r>
      <w:r w:rsidR="008A10EE">
        <w:t xml:space="preserve">does not </w:t>
      </w:r>
      <w:r w:rsidR="00DD0664">
        <w:t>provide index to OSP Cost Accounting</w:t>
      </w:r>
      <w:r w:rsidR="008A10EE">
        <w:t>.</w:t>
      </w:r>
    </w:p>
    <w:p w:rsidR="00B904FA" w:rsidRDefault="008A10EE" w:rsidP="00B904FA">
      <w:pPr>
        <w:pStyle w:val="ListParagraph"/>
        <w:numPr>
          <w:ilvl w:val="0"/>
          <w:numId w:val="12"/>
        </w:numPr>
      </w:pPr>
      <w:r>
        <w:t>New Effort Certification</w:t>
      </w:r>
      <w:r w:rsidR="00DD0664">
        <w:t xml:space="preserve">:  There </w:t>
      </w:r>
      <w:r>
        <w:t>will be a new effort</w:t>
      </w:r>
      <w:r w:rsidR="00DD0664">
        <w:t xml:space="preserve"> </w:t>
      </w:r>
      <w:r>
        <w:t>certification process</w:t>
      </w:r>
      <w:r w:rsidR="00DD0664">
        <w:t xml:space="preserve"> within the month.  PI’s to certify the grads effort and all others will </w:t>
      </w:r>
      <w:r>
        <w:t xml:space="preserve">certify their own.  Possibility </w:t>
      </w:r>
      <w:r w:rsidR="00DD0664">
        <w:t>that if someone is not</w:t>
      </w:r>
      <w:r>
        <w:t xml:space="preserve"> able to certify his or her own effort, </w:t>
      </w:r>
      <w:r w:rsidR="00DD0664">
        <w:t xml:space="preserve">temporary access maybe given. Notification will go out with the instruction of how to complete the certification. </w:t>
      </w:r>
      <w:r w:rsidR="00B904FA">
        <w:t xml:space="preserve">  Kenwyn will </w:t>
      </w:r>
      <w:r w:rsidR="00B904FA">
        <w:t>send an upd</w:t>
      </w:r>
      <w:bookmarkStart w:id="0" w:name="_GoBack"/>
      <w:bookmarkEnd w:id="0"/>
      <w:r w:rsidR="00B904FA">
        <w:t>ate to the DGA listserv</w:t>
      </w:r>
      <w:r w:rsidR="00B904FA">
        <w:t>.</w:t>
      </w:r>
    </w:p>
    <w:p w:rsidR="00214F7B" w:rsidRDefault="00214F7B" w:rsidP="00214F7B">
      <w:pPr>
        <w:spacing w:after="0" w:line="276" w:lineRule="auto"/>
      </w:pPr>
    </w:p>
    <w:p w:rsidR="00214F7B" w:rsidRPr="000D73A6" w:rsidRDefault="00214F7B" w:rsidP="00214F7B">
      <w:pPr>
        <w:pStyle w:val="ListParagraph"/>
        <w:ind w:left="450"/>
      </w:pPr>
    </w:p>
    <w:p w:rsidR="00C235DC" w:rsidRDefault="00C235DC" w:rsidP="00BB5209"/>
    <w:sectPr w:rsidR="00C235DC" w:rsidSect="004665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519"/>
    <w:multiLevelType w:val="hybridMultilevel"/>
    <w:tmpl w:val="47448AA4"/>
    <w:lvl w:ilvl="0" w:tplc="8C7E2F1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00805C0"/>
    <w:multiLevelType w:val="hybridMultilevel"/>
    <w:tmpl w:val="A44463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232597"/>
    <w:multiLevelType w:val="hybridMultilevel"/>
    <w:tmpl w:val="B20A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B8F"/>
    <w:multiLevelType w:val="hybridMultilevel"/>
    <w:tmpl w:val="8D84A362"/>
    <w:lvl w:ilvl="0" w:tplc="1B5C1D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FC00AAE"/>
    <w:multiLevelType w:val="hybridMultilevel"/>
    <w:tmpl w:val="D918FC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B6A0D4A"/>
    <w:multiLevelType w:val="hybridMultilevel"/>
    <w:tmpl w:val="9932AA9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3C1E190B"/>
    <w:multiLevelType w:val="hybridMultilevel"/>
    <w:tmpl w:val="43E881B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5665"/>
    <w:multiLevelType w:val="hybridMultilevel"/>
    <w:tmpl w:val="554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3472"/>
    <w:multiLevelType w:val="hybridMultilevel"/>
    <w:tmpl w:val="CD76E3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18E145A"/>
    <w:multiLevelType w:val="hybridMultilevel"/>
    <w:tmpl w:val="EEB40E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6E42"/>
    <w:multiLevelType w:val="hybridMultilevel"/>
    <w:tmpl w:val="C49C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C2154"/>
    <w:multiLevelType w:val="hybridMultilevel"/>
    <w:tmpl w:val="62F23ACC"/>
    <w:lvl w:ilvl="0" w:tplc="0C347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3917C3"/>
    <w:multiLevelType w:val="hybridMultilevel"/>
    <w:tmpl w:val="81F4CE1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67"/>
    <w:rsid w:val="00017410"/>
    <w:rsid w:val="000473B9"/>
    <w:rsid w:val="0005779D"/>
    <w:rsid w:val="00090165"/>
    <w:rsid w:val="000B2869"/>
    <w:rsid w:val="000B30C3"/>
    <w:rsid w:val="000B4984"/>
    <w:rsid w:val="000D73A6"/>
    <w:rsid w:val="000E332F"/>
    <w:rsid w:val="0010707C"/>
    <w:rsid w:val="00115E5E"/>
    <w:rsid w:val="001745F1"/>
    <w:rsid w:val="00197205"/>
    <w:rsid w:val="00212D67"/>
    <w:rsid w:val="00214F7B"/>
    <w:rsid w:val="002421E4"/>
    <w:rsid w:val="002433D1"/>
    <w:rsid w:val="0027342B"/>
    <w:rsid w:val="002A6A3C"/>
    <w:rsid w:val="002B2D93"/>
    <w:rsid w:val="002F657E"/>
    <w:rsid w:val="002F69A3"/>
    <w:rsid w:val="00302529"/>
    <w:rsid w:val="00353829"/>
    <w:rsid w:val="0035447B"/>
    <w:rsid w:val="003744E0"/>
    <w:rsid w:val="00384B0A"/>
    <w:rsid w:val="003C24F3"/>
    <w:rsid w:val="003C4065"/>
    <w:rsid w:val="003E2E96"/>
    <w:rsid w:val="003E3CA6"/>
    <w:rsid w:val="004019FB"/>
    <w:rsid w:val="00464069"/>
    <w:rsid w:val="00466545"/>
    <w:rsid w:val="00481956"/>
    <w:rsid w:val="00486419"/>
    <w:rsid w:val="004932A6"/>
    <w:rsid w:val="00497DC7"/>
    <w:rsid w:val="00497FE8"/>
    <w:rsid w:val="004A0970"/>
    <w:rsid w:val="004A20EA"/>
    <w:rsid w:val="004C5C7F"/>
    <w:rsid w:val="004D3D71"/>
    <w:rsid w:val="004F425E"/>
    <w:rsid w:val="005034E9"/>
    <w:rsid w:val="00547F87"/>
    <w:rsid w:val="0057289A"/>
    <w:rsid w:val="00586C09"/>
    <w:rsid w:val="00591A14"/>
    <w:rsid w:val="005F4728"/>
    <w:rsid w:val="005F6A5F"/>
    <w:rsid w:val="005F77D3"/>
    <w:rsid w:val="00611E88"/>
    <w:rsid w:val="00622E52"/>
    <w:rsid w:val="00637AF0"/>
    <w:rsid w:val="0064421E"/>
    <w:rsid w:val="00645721"/>
    <w:rsid w:val="0065309D"/>
    <w:rsid w:val="00653F53"/>
    <w:rsid w:val="006726A3"/>
    <w:rsid w:val="006F2305"/>
    <w:rsid w:val="00712C45"/>
    <w:rsid w:val="007663C5"/>
    <w:rsid w:val="007827EF"/>
    <w:rsid w:val="007868C6"/>
    <w:rsid w:val="008053BC"/>
    <w:rsid w:val="00806C19"/>
    <w:rsid w:val="008111B9"/>
    <w:rsid w:val="00851DBC"/>
    <w:rsid w:val="008820E6"/>
    <w:rsid w:val="008901A7"/>
    <w:rsid w:val="008A10EE"/>
    <w:rsid w:val="008C42BF"/>
    <w:rsid w:val="008D4032"/>
    <w:rsid w:val="008E26D0"/>
    <w:rsid w:val="008F518E"/>
    <w:rsid w:val="008F5784"/>
    <w:rsid w:val="00904FAF"/>
    <w:rsid w:val="00935D40"/>
    <w:rsid w:val="00950DA9"/>
    <w:rsid w:val="009657FC"/>
    <w:rsid w:val="00972616"/>
    <w:rsid w:val="00981D5F"/>
    <w:rsid w:val="009A2F73"/>
    <w:rsid w:val="009D66E5"/>
    <w:rsid w:val="009F1D43"/>
    <w:rsid w:val="009F4EC7"/>
    <w:rsid w:val="00A276FF"/>
    <w:rsid w:val="00A72317"/>
    <w:rsid w:val="00A90B91"/>
    <w:rsid w:val="00A95C9B"/>
    <w:rsid w:val="00B0756D"/>
    <w:rsid w:val="00B16757"/>
    <w:rsid w:val="00B16A40"/>
    <w:rsid w:val="00B71989"/>
    <w:rsid w:val="00B82C42"/>
    <w:rsid w:val="00B904FA"/>
    <w:rsid w:val="00BB5209"/>
    <w:rsid w:val="00BC435C"/>
    <w:rsid w:val="00BD7476"/>
    <w:rsid w:val="00C104A0"/>
    <w:rsid w:val="00C235DC"/>
    <w:rsid w:val="00D5606F"/>
    <w:rsid w:val="00D65DCC"/>
    <w:rsid w:val="00D7182D"/>
    <w:rsid w:val="00D85BF0"/>
    <w:rsid w:val="00D96B22"/>
    <w:rsid w:val="00DC34E7"/>
    <w:rsid w:val="00DD0664"/>
    <w:rsid w:val="00DD4548"/>
    <w:rsid w:val="00DE5F8E"/>
    <w:rsid w:val="00E018DD"/>
    <w:rsid w:val="00E1456A"/>
    <w:rsid w:val="00E34511"/>
    <w:rsid w:val="00E55352"/>
    <w:rsid w:val="00E61053"/>
    <w:rsid w:val="00E96C53"/>
    <w:rsid w:val="00EA1528"/>
    <w:rsid w:val="00EB44F3"/>
    <w:rsid w:val="00EC2562"/>
    <w:rsid w:val="00EC53A8"/>
    <w:rsid w:val="00EF2201"/>
    <w:rsid w:val="00EF50B0"/>
    <w:rsid w:val="00F269D9"/>
    <w:rsid w:val="00F51700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6D6F3"/>
  <w15:docId w15:val="{7944BCBA-D93F-4D64-BBE3-59055883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93"/>
    <w:pPr>
      <w:ind w:left="720"/>
      <w:contextualSpacing/>
    </w:pPr>
  </w:style>
  <w:style w:type="paragraph" w:styleId="NoSpacing">
    <w:name w:val="No Spacing"/>
    <w:uiPriority w:val="1"/>
    <w:qFormat/>
    <w:rsid w:val="002B2D93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421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5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d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faculty/d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daho.edu/research/faculty/d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idaho.zoom.us/j/1151458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daho.edu/research/faculty/resource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Martonick, Sarah (smartonick@uidaho.edu)</dc:creator>
  <cp:keywords/>
  <dc:description/>
  <cp:lastModifiedBy>Bilderback, Ann-Marie (abilderback@uidaho.edu)</cp:lastModifiedBy>
  <cp:revision>5</cp:revision>
  <cp:lastPrinted>2019-10-07T18:24:00Z</cp:lastPrinted>
  <dcterms:created xsi:type="dcterms:W3CDTF">2019-10-08T20:31:00Z</dcterms:created>
  <dcterms:modified xsi:type="dcterms:W3CDTF">2019-10-08T20:35:00Z</dcterms:modified>
</cp:coreProperties>
</file>