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85AB4" w14:textId="7D8DD1B7" w:rsidR="00314F23" w:rsidRDefault="000E12B7" w:rsidP="00314F23">
      <w:pPr>
        <w:jc w:val="center"/>
      </w:pPr>
      <w:r>
        <w:rPr>
          <w:sz w:val="28"/>
          <w:szCs w:val="28"/>
        </w:rPr>
        <w:t xml:space="preserve">RE: </w:t>
      </w:r>
      <w:r w:rsidR="00E91A32" w:rsidRPr="00314F23">
        <w:rPr>
          <w:sz w:val="28"/>
          <w:szCs w:val="28"/>
        </w:rPr>
        <w:t>DGA Rou</w:t>
      </w:r>
      <w:r w:rsidR="00780E64" w:rsidRPr="00314F23">
        <w:rPr>
          <w:sz w:val="28"/>
          <w:szCs w:val="28"/>
        </w:rPr>
        <w:t>n</w:t>
      </w:r>
      <w:r w:rsidR="00E91A32" w:rsidRPr="00314F23">
        <w:rPr>
          <w:sz w:val="28"/>
          <w:szCs w:val="28"/>
        </w:rPr>
        <w:t xml:space="preserve">dtable </w:t>
      </w:r>
      <w:r w:rsidR="001D0BFE">
        <w:rPr>
          <w:sz w:val="28"/>
          <w:szCs w:val="28"/>
        </w:rPr>
        <w:t>Minutes</w:t>
      </w:r>
    </w:p>
    <w:p w14:paraId="444EBAA5" w14:textId="729E9342" w:rsidR="00E91A32" w:rsidRDefault="00B755D8" w:rsidP="00314F23">
      <w:pPr>
        <w:jc w:val="center"/>
      </w:pPr>
      <w:r>
        <w:rPr>
          <w:sz w:val="24"/>
          <w:szCs w:val="24"/>
        </w:rPr>
        <w:t>April 5</w:t>
      </w:r>
      <w:r w:rsidR="006B363A" w:rsidRPr="00314F23">
        <w:rPr>
          <w:sz w:val="24"/>
          <w:szCs w:val="24"/>
        </w:rPr>
        <w:t>, 202</w:t>
      </w:r>
      <w:r w:rsidR="00257E7F">
        <w:rPr>
          <w:sz w:val="24"/>
          <w:szCs w:val="24"/>
        </w:rPr>
        <w:t>1</w:t>
      </w:r>
      <w:r w:rsidR="00314F23">
        <w:rPr>
          <w:sz w:val="24"/>
          <w:szCs w:val="24"/>
        </w:rPr>
        <w:t xml:space="preserve">   1</w:t>
      </w:r>
      <w:r w:rsidR="00E91A32">
        <w:t xml:space="preserve">:30- </w:t>
      </w:r>
      <w:r w:rsidR="00387851">
        <w:t>2:3</w:t>
      </w:r>
      <w:r w:rsidR="00D145CD">
        <w:t>0</w:t>
      </w:r>
      <w:r w:rsidR="00041AC7">
        <w:t xml:space="preserve"> pm</w:t>
      </w:r>
      <w:r w:rsidR="00314F23">
        <w:t xml:space="preserve"> via zoom </w:t>
      </w:r>
    </w:p>
    <w:p w14:paraId="7A41BEAE" w14:textId="77777777" w:rsidR="00314F23" w:rsidRDefault="00314F23" w:rsidP="00314F23">
      <w:pPr>
        <w:jc w:val="center"/>
      </w:pPr>
    </w:p>
    <w:p w14:paraId="1B5B1573" w14:textId="37BE6E82" w:rsidR="00E91A32" w:rsidRPr="00121284" w:rsidRDefault="00E91A32" w:rsidP="00E91A32">
      <w:bookmarkStart w:id="0" w:name="_Hlk41382538"/>
      <w:r>
        <w:t>Call-in number:  Zoom Join form PC, Mac Linux. iOS or Android</w:t>
      </w:r>
      <w:r w:rsidR="006B363A">
        <w:t xml:space="preserve"> </w:t>
      </w:r>
      <w:r w:rsidR="007F2C4A">
        <w:rPr>
          <w:rFonts w:ascii="Calibri" w:hAnsi="Calibri" w:cs="Calibri"/>
          <w:color w:val="000000"/>
          <w:shd w:val="clear" w:color="auto" w:fill="FFFFFF"/>
        </w:rPr>
        <w:t>https://uidaho.zoom.us/j/84298161048</w:t>
      </w:r>
      <w:r w:rsidR="006B363A">
        <w:t>.</w:t>
      </w:r>
    </w:p>
    <w:p w14:paraId="10529786" w14:textId="77777777" w:rsidR="00E91A32" w:rsidRPr="00E91A32" w:rsidRDefault="00E91A32" w:rsidP="00E91A32">
      <w:pPr>
        <w:rPr>
          <w:b/>
        </w:rPr>
      </w:pPr>
      <w:r>
        <w:rPr>
          <w:b/>
        </w:rPr>
        <w:t xml:space="preserve">See calendar invite for additional details on zoom access.  </w:t>
      </w:r>
    </w:p>
    <w:bookmarkEnd w:id="0"/>
    <w:p w14:paraId="6F57D58E" w14:textId="60B494F0" w:rsidR="00E91A32" w:rsidRDefault="00E91A32" w:rsidP="00E91A32">
      <w:pPr>
        <w:pStyle w:val="NoSpacing"/>
        <w:rPr>
          <w:b/>
        </w:rPr>
      </w:pPr>
      <w:r>
        <w:rPr>
          <w:b/>
        </w:rPr>
        <w:t xml:space="preserve">Resources: </w:t>
      </w:r>
    </w:p>
    <w:p w14:paraId="17A8971C" w14:textId="77777777" w:rsidR="00E91A32" w:rsidRDefault="00E91A32" w:rsidP="00E91A32">
      <w:pPr>
        <w:pStyle w:val="NoSpacing"/>
      </w:pPr>
      <w:r>
        <w:t xml:space="preserve">DGA Mentor List: </w:t>
      </w:r>
      <w:hyperlink r:id="rId5" w:anchor="accordion-row-179357d9-8e0e-4cd4-94a5-1d3017d84286-" w:history="1">
        <w:r>
          <w:rPr>
            <w:rStyle w:val="Hyperlink"/>
          </w:rPr>
          <w:t>https://www.uidaho.edu/research/faculty/dga#accordion-row-179357d9-8e0e-4cd4-94a5-1d3017d84286-</w:t>
        </w:r>
      </w:hyperlink>
      <w:r>
        <w:t xml:space="preserve"> </w:t>
      </w:r>
    </w:p>
    <w:p w14:paraId="39B9BDA7" w14:textId="77777777" w:rsidR="00E91A32" w:rsidRDefault="00E91A32" w:rsidP="00E91A32">
      <w:pPr>
        <w:pStyle w:val="NoSpacing"/>
      </w:pPr>
      <w:r>
        <w:t xml:space="preserve">DGA Minutes and past handouts: </w:t>
      </w:r>
      <w:hyperlink r:id="rId6" w:anchor="accordion-row-4a8789b0-2d5b-426d-9175-eb516e227425-" w:history="1">
        <w:r>
          <w:rPr>
            <w:rStyle w:val="Hyperlink"/>
          </w:rPr>
          <w:t>https://www.uidaho.edu/research/faculty/dga#accordion-row-4a8789b0-2d5b-426d-9175-eb516e227425-</w:t>
        </w:r>
      </w:hyperlink>
      <w:r>
        <w:t xml:space="preserve"> </w:t>
      </w:r>
    </w:p>
    <w:p w14:paraId="25AD7727" w14:textId="77777777" w:rsidR="00E91A32" w:rsidRDefault="00E91A32" w:rsidP="00E91A32">
      <w:pPr>
        <w:pStyle w:val="NoSpacing"/>
      </w:pPr>
      <w:r>
        <w:t xml:space="preserve">DGA resource page on OSP site (helpful for PIs too): </w:t>
      </w:r>
      <w:hyperlink r:id="rId7" w:history="1">
        <w:r>
          <w:rPr>
            <w:rStyle w:val="Hyperlink"/>
          </w:rPr>
          <w:t>https://www.uidaho.edu/research/faculty/dga</w:t>
        </w:r>
      </w:hyperlink>
      <w:r>
        <w:t xml:space="preserve"> </w:t>
      </w:r>
    </w:p>
    <w:p w14:paraId="14F33F9B" w14:textId="77777777" w:rsidR="00B53DC5" w:rsidRDefault="00B53DC5" w:rsidP="00B53DC5">
      <w:pPr>
        <w:spacing w:after="0" w:line="360" w:lineRule="auto"/>
        <w:rPr>
          <w:b/>
          <w:i/>
        </w:rPr>
      </w:pPr>
    </w:p>
    <w:p w14:paraId="2DE602BF" w14:textId="39D0A914" w:rsidR="00B53DC5" w:rsidRPr="00747E4A" w:rsidRDefault="00B53DC5" w:rsidP="00B53DC5">
      <w:pPr>
        <w:spacing w:after="0" w:line="360" w:lineRule="auto"/>
        <w:rPr>
          <w:b/>
          <w:i/>
        </w:rPr>
      </w:pPr>
      <w:r w:rsidRPr="00747E4A">
        <w:rPr>
          <w:b/>
          <w:i/>
        </w:rPr>
        <w:t xml:space="preserve">Zoom meeting protocol – </w:t>
      </w:r>
    </w:p>
    <w:p w14:paraId="6C041C12" w14:textId="11F9F605" w:rsidR="00B53DC5" w:rsidRPr="006B7B61" w:rsidRDefault="00B53DC5" w:rsidP="00B53DC5">
      <w:pPr>
        <w:spacing w:after="0" w:line="240" w:lineRule="auto"/>
        <w:ind w:left="720"/>
        <w:rPr>
          <w:i/>
        </w:rPr>
      </w:pPr>
      <w:r w:rsidRPr="00AB345A">
        <w:rPr>
          <w:i/>
          <w:highlight w:val="yellow"/>
        </w:rPr>
        <w:t xml:space="preserve">Please keep your microphones muted </w:t>
      </w:r>
      <w:r w:rsidR="00D23F17">
        <w:rPr>
          <w:i/>
          <w:highlight w:val="yellow"/>
        </w:rPr>
        <w:t xml:space="preserve">during </w:t>
      </w:r>
      <w:r w:rsidR="00121284">
        <w:rPr>
          <w:i/>
          <w:highlight w:val="yellow"/>
        </w:rPr>
        <w:t xml:space="preserve">the </w:t>
      </w:r>
      <w:r w:rsidR="00D23F17">
        <w:rPr>
          <w:i/>
          <w:highlight w:val="yellow"/>
        </w:rPr>
        <w:t>presentation and wait until the end for questions</w:t>
      </w:r>
      <w:r w:rsidRPr="00AB345A">
        <w:rPr>
          <w:i/>
          <w:highlight w:val="yellow"/>
        </w:rPr>
        <w:t>.</w:t>
      </w:r>
    </w:p>
    <w:p w14:paraId="74B5D1B3" w14:textId="77777777" w:rsidR="00B53DC5" w:rsidRPr="006B7B61" w:rsidRDefault="00B53DC5" w:rsidP="00B53DC5">
      <w:pPr>
        <w:spacing w:after="0" w:line="240" w:lineRule="auto"/>
        <w:ind w:left="720"/>
        <w:rPr>
          <w:i/>
        </w:rPr>
      </w:pPr>
    </w:p>
    <w:p w14:paraId="62C3CBDD" w14:textId="48F74303" w:rsidR="00B53DC5" w:rsidRPr="006B7B61" w:rsidRDefault="00D23F17" w:rsidP="00B53DC5">
      <w:pPr>
        <w:spacing w:after="0" w:line="240" w:lineRule="auto"/>
        <w:ind w:left="720"/>
        <w:rPr>
          <w:i/>
        </w:rPr>
      </w:pPr>
      <w:r>
        <w:rPr>
          <w:i/>
        </w:rPr>
        <w:t xml:space="preserve">During the DGA Roundtable Discussion portion of the meeting, please wait for the person currently speaking to finish before </w:t>
      </w:r>
      <w:r w:rsidR="00FB4296">
        <w:rPr>
          <w:i/>
        </w:rPr>
        <w:t xml:space="preserve">asking any questions or you may also put your questions on </w:t>
      </w:r>
      <w:proofErr w:type="gramStart"/>
      <w:r w:rsidR="00FB4296">
        <w:rPr>
          <w:i/>
        </w:rPr>
        <w:t>chat</w:t>
      </w:r>
      <w:proofErr w:type="gramEnd"/>
      <w:r w:rsidR="00FB4296">
        <w:rPr>
          <w:i/>
        </w:rPr>
        <w:t xml:space="preserve"> and we will address your questions. </w:t>
      </w:r>
    </w:p>
    <w:p w14:paraId="0C70D194" w14:textId="77777777" w:rsidR="00B53DC5" w:rsidRPr="006B7B61" w:rsidRDefault="00B53DC5" w:rsidP="00B53DC5">
      <w:pPr>
        <w:spacing w:after="0" w:line="240" w:lineRule="auto"/>
        <w:ind w:left="720"/>
        <w:rPr>
          <w:i/>
        </w:rPr>
      </w:pPr>
    </w:p>
    <w:p w14:paraId="2D0FDF55" w14:textId="2CF0079D" w:rsidR="00121284" w:rsidRDefault="00B53DC5" w:rsidP="00121284">
      <w:pPr>
        <w:spacing w:after="0" w:line="240" w:lineRule="auto"/>
        <w:ind w:left="720"/>
        <w:rPr>
          <w:i/>
        </w:rPr>
      </w:pPr>
      <w:r w:rsidRPr="006B7B61">
        <w:rPr>
          <w:i/>
        </w:rPr>
        <w:t>Thank you</w:t>
      </w:r>
      <w:r w:rsidR="00D23F17">
        <w:rPr>
          <w:i/>
        </w:rPr>
        <w:t xml:space="preserve"> all for all that you do!</w:t>
      </w:r>
    </w:p>
    <w:p w14:paraId="0F60CEBB" w14:textId="77777777" w:rsidR="00647E86" w:rsidRDefault="00647E86" w:rsidP="00121284">
      <w:pPr>
        <w:spacing w:after="0" w:line="240" w:lineRule="auto"/>
        <w:ind w:left="720"/>
        <w:rPr>
          <w:i/>
        </w:rPr>
      </w:pPr>
    </w:p>
    <w:p w14:paraId="1ACFEE4D" w14:textId="34F5D9E4" w:rsidR="00B755D8" w:rsidRDefault="00B755D8" w:rsidP="00B755D8">
      <w:pPr>
        <w:pStyle w:val="ListParagraph"/>
        <w:numPr>
          <w:ilvl w:val="0"/>
          <w:numId w:val="16"/>
        </w:numPr>
        <w:spacing w:after="0" w:line="276" w:lineRule="auto"/>
      </w:pPr>
      <w:r>
        <w:t xml:space="preserve">Costs: Allowable, Allocable, Reasonable (Presenter: </w:t>
      </w:r>
      <w:proofErr w:type="spellStart"/>
      <w:r>
        <w:t>Somer</w:t>
      </w:r>
      <w:proofErr w:type="spellEnd"/>
      <w:r>
        <w:t xml:space="preserve"> Warren, Cost Accounting)</w:t>
      </w:r>
    </w:p>
    <w:p w14:paraId="56B4DF23" w14:textId="2C7B6A90" w:rsidR="009755A3" w:rsidRDefault="009755A3" w:rsidP="009755A3">
      <w:pPr>
        <w:pStyle w:val="ListParagraph"/>
        <w:numPr>
          <w:ilvl w:val="1"/>
          <w:numId w:val="16"/>
        </w:numPr>
        <w:spacing w:after="0" w:line="276" w:lineRule="auto"/>
      </w:pPr>
      <w:r>
        <w:t>PowerPoint: Ask her to provide</w:t>
      </w:r>
    </w:p>
    <w:p w14:paraId="7E2CAE40" w14:textId="5916FDC5" w:rsidR="009755A3" w:rsidRDefault="00F510E5" w:rsidP="009755A3">
      <w:pPr>
        <w:pStyle w:val="ListParagraph"/>
        <w:numPr>
          <w:ilvl w:val="1"/>
          <w:numId w:val="16"/>
        </w:numPr>
        <w:spacing w:after="0" w:line="276" w:lineRule="auto"/>
      </w:pPr>
      <w:r>
        <w:t>No Questions</w:t>
      </w:r>
    </w:p>
    <w:p w14:paraId="2149D6EB" w14:textId="77777777" w:rsidR="00B755D8" w:rsidRDefault="00B755D8" w:rsidP="00B755D8">
      <w:pPr>
        <w:pStyle w:val="ListParagraph"/>
        <w:spacing w:after="0" w:line="276" w:lineRule="auto"/>
      </w:pPr>
    </w:p>
    <w:p w14:paraId="35F5BCF8" w14:textId="22181281" w:rsidR="00B755D8" w:rsidRDefault="00B755D8" w:rsidP="00B755D8">
      <w:pPr>
        <w:pStyle w:val="ListParagraph"/>
        <w:numPr>
          <w:ilvl w:val="0"/>
          <w:numId w:val="16"/>
        </w:numPr>
        <w:spacing w:after="0" w:line="276" w:lineRule="auto"/>
      </w:pPr>
      <w:r>
        <w:t xml:space="preserve">What the heck is a participant support cost? (Presenter: </w:t>
      </w:r>
      <w:r w:rsidRPr="00B755D8">
        <w:t xml:space="preserve">Tracy </w:t>
      </w:r>
      <w:proofErr w:type="spellStart"/>
      <w:r w:rsidRPr="00B755D8">
        <w:t>Kanikkeberg</w:t>
      </w:r>
      <w:proofErr w:type="spellEnd"/>
      <w:r>
        <w:t>, TRIO-Inspire)</w:t>
      </w:r>
    </w:p>
    <w:p w14:paraId="108A9F3B" w14:textId="61C6C418" w:rsidR="009755A3" w:rsidRDefault="00845D73" w:rsidP="009755A3">
      <w:pPr>
        <w:pStyle w:val="ListParagraph"/>
        <w:numPr>
          <w:ilvl w:val="1"/>
          <w:numId w:val="16"/>
        </w:numPr>
        <w:spacing w:after="0" w:line="276" w:lineRule="auto"/>
      </w:pPr>
      <w:r>
        <w:t>PowerPoint: Ask her to provide</w:t>
      </w:r>
    </w:p>
    <w:p w14:paraId="215DB3E6" w14:textId="371BD9FC" w:rsidR="00845D73" w:rsidRDefault="00845D73" w:rsidP="009755A3">
      <w:pPr>
        <w:pStyle w:val="ListParagraph"/>
        <w:numPr>
          <w:ilvl w:val="1"/>
          <w:numId w:val="16"/>
        </w:numPr>
        <w:spacing w:after="0" w:line="276" w:lineRule="auto"/>
      </w:pPr>
      <w:r w:rsidRPr="00845D73">
        <w:t xml:space="preserve">Here is some detail on UI Part Supp costs as well on the ORED website: </w:t>
      </w:r>
      <w:hyperlink r:id="rId8" w:history="1">
        <w:r w:rsidRPr="00074AB1">
          <w:rPr>
            <w:rStyle w:val="Hyperlink"/>
          </w:rPr>
          <w:t>https://www.uidaho.edu/-/media/UIdaho-Responsive/Files/research/Faculty/DGA/documents-resources/participant-support-costs-guide.pdf?la=en&amp;hash=BB092F741C9ED94121792F4ADE812248446125C8</w:t>
        </w:r>
      </w:hyperlink>
      <w:r>
        <w:t xml:space="preserve"> </w:t>
      </w:r>
    </w:p>
    <w:p w14:paraId="428659BC" w14:textId="220E3368" w:rsidR="00845D73" w:rsidRDefault="00845D73" w:rsidP="009755A3">
      <w:pPr>
        <w:pStyle w:val="ListParagraph"/>
        <w:numPr>
          <w:ilvl w:val="1"/>
          <w:numId w:val="16"/>
        </w:numPr>
        <w:spacing w:after="0" w:line="276" w:lineRule="auto"/>
      </w:pPr>
      <w:r>
        <w:t xml:space="preserve">Heather Nelson sent something about Participant Costs to Eric. Please send with minutes </w:t>
      </w:r>
    </w:p>
    <w:p w14:paraId="69C0ED8F" w14:textId="77777777" w:rsidR="00B755D8" w:rsidRDefault="00B755D8" w:rsidP="00B755D8">
      <w:pPr>
        <w:spacing w:after="0" w:line="276" w:lineRule="auto"/>
      </w:pPr>
    </w:p>
    <w:p w14:paraId="478E0B25" w14:textId="310B4F09" w:rsidR="00051696" w:rsidRDefault="00B755D8" w:rsidP="00B755D8">
      <w:pPr>
        <w:pStyle w:val="ListParagraph"/>
        <w:numPr>
          <w:ilvl w:val="0"/>
          <w:numId w:val="16"/>
        </w:numPr>
        <w:spacing w:after="0" w:line="276" w:lineRule="auto"/>
      </w:pPr>
      <w:r>
        <w:t>F&amp;A/Indirect Costs: Rates, Definitions</w:t>
      </w:r>
      <w:r w:rsidR="003833B4">
        <w:t xml:space="preserve">, </w:t>
      </w:r>
      <w:r>
        <w:t xml:space="preserve">Exemptions, Restrictions (Presenter: Heather </w:t>
      </w:r>
      <w:proofErr w:type="spellStart"/>
      <w:r>
        <w:t>Taff</w:t>
      </w:r>
      <w:proofErr w:type="spellEnd"/>
      <w:r>
        <w:t>, Cost Accounting)</w:t>
      </w:r>
    </w:p>
    <w:p w14:paraId="19E3D361" w14:textId="0CD17627" w:rsidR="009755A3" w:rsidRDefault="00F510E5" w:rsidP="009755A3">
      <w:pPr>
        <w:pStyle w:val="ListParagraph"/>
        <w:numPr>
          <w:ilvl w:val="1"/>
          <w:numId w:val="16"/>
        </w:numPr>
        <w:spacing w:after="0" w:line="276" w:lineRule="auto"/>
      </w:pPr>
      <w:r>
        <w:t xml:space="preserve">PowerPoint: Ask her to provide </w:t>
      </w:r>
    </w:p>
    <w:p w14:paraId="5AAE691E" w14:textId="4D242951" w:rsidR="00F510E5" w:rsidRDefault="002B3A7D" w:rsidP="009755A3">
      <w:pPr>
        <w:pStyle w:val="ListParagraph"/>
        <w:numPr>
          <w:ilvl w:val="1"/>
          <w:numId w:val="16"/>
        </w:numPr>
        <w:spacing w:after="0" w:line="276" w:lineRule="auto"/>
      </w:pPr>
      <w:r w:rsidRPr="002B3A7D">
        <w:t>I find it difficult to find the rate for the grant, once awarded.  Can you help?</w:t>
      </w:r>
    </w:p>
    <w:p w14:paraId="7F51D992" w14:textId="22D7B72E" w:rsidR="002B3A7D" w:rsidRDefault="002B3A7D" w:rsidP="002B3A7D">
      <w:pPr>
        <w:pStyle w:val="ListParagraph"/>
        <w:numPr>
          <w:ilvl w:val="2"/>
          <w:numId w:val="16"/>
        </w:numPr>
        <w:spacing w:after="0" w:line="276" w:lineRule="auto"/>
      </w:pPr>
      <w:r>
        <w:t xml:space="preserve">Award and FRMFUND </w:t>
      </w:r>
    </w:p>
    <w:p w14:paraId="489B247F" w14:textId="44C9B620" w:rsidR="002B3A7D" w:rsidRDefault="002B3A7D" w:rsidP="002B3A7D">
      <w:pPr>
        <w:pStyle w:val="ListParagraph"/>
        <w:numPr>
          <w:ilvl w:val="2"/>
          <w:numId w:val="16"/>
        </w:numPr>
        <w:spacing w:after="0" w:line="276" w:lineRule="auto"/>
      </w:pPr>
      <w:r w:rsidRPr="002B3A7D">
        <w:lastRenderedPageBreak/>
        <w:t>Also, Argos OSP reports by fund or grant</w:t>
      </w:r>
    </w:p>
    <w:p w14:paraId="19EC40EA" w14:textId="77777777" w:rsidR="00B755D8" w:rsidRDefault="00B755D8" w:rsidP="00FD7F3F">
      <w:pPr>
        <w:spacing w:after="0" w:line="276" w:lineRule="auto"/>
        <w:rPr>
          <w:b/>
          <w:bCs/>
        </w:rPr>
      </w:pPr>
    </w:p>
    <w:p w14:paraId="524FC101" w14:textId="5922F2AB" w:rsidR="00F4209B" w:rsidRPr="00647E86" w:rsidRDefault="00121284" w:rsidP="00FD7F3F">
      <w:pPr>
        <w:spacing w:after="0" w:line="276" w:lineRule="auto"/>
        <w:rPr>
          <w:b/>
          <w:bCs/>
        </w:rPr>
      </w:pPr>
      <w:r w:rsidRPr="00647E86">
        <w:rPr>
          <w:b/>
          <w:bCs/>
        </w:rPr>
        <w:t xml:space="preserve">Announcements – </w:t>
      </w:r>
    </w:p>
    <w:p w14:paraId="16EF4566" w14:textId="54B9911E" w:rsidR="00051696" w:rsidRDefault="00051696" w:rsidP="004676C9">
      <w:pPr>
        <w:spacing w:line="240" w:lineRule="auto"/>
      </w:pPr>
    </w:p>
    <w:p w14:paraId="712887A5" w14:textId="15D6EF0E" w:rsidR="005D0B70" w:rsidRPr="005D0B70" w:rsidRDefault="005D0B70" w:rsidP="004676C9">
      <w:pPr>
        <w:spacing w:line="240" w:lineRule="auto"/>
        <w:rPr>
          <w:rFonts w:cstheme="minorHAnsi"/>
        </w:rPr>
      </w:pPr>
      <w:r w:rsidRPr="005D0B70">
        <w:rPr>
          <w:rFonts w:cstheme="minorHAnsi"/>
        </w:rPr>
        <w:t>Pre</w:t>
      </w:r>
      <w:r w:rsidR="00845D73">
        <w:rPr>
          <w:rFonts w:cstheme="minorHAnsi"/>
        </w:rPr>
        <w:t>-</w:t>
      </w:r>
      <w:r w:rsidRPr="005D0B70">
        <w:rPr>
          <w:rFonts w:cstheme="minorHAnsi"/>
        </w:rPr>
        <w:t>Award Team Update</w:t>
      </w:r>
    </w:p>
    <w:p w14:paraId="6E01158B" w14:textId="6134A4A7" w:rsidR="00B755D8" w:rsidRDefault="005D0B70" w:rsidP="004676C9">
      <w:pPr>
        <w:spacing w:line="240" w:lineRule="auto"/>
        <w:rPr>
          <w:rFonts w:cstheme="minorHAnsi"/>
        </w:rPr>
      </w:pPr>
      <w:r w:rsidRPr="005D0B70">
        <w:rPr>
          <w:rFonts w:cstheme="minorHAnsi"/>
          <w:color w:val="323130"/>
          <w:shd w:val="clear" w:color="auto" w:fill="FFFFFF"/>
        </w:rPr>
        <w:t>Power point files (or non</w:t>
      </w:r>
      <w:r>
        <w:rPr>
          <w:rFonts w:cstheme="minorHAnsi"/>
          <w:color w:val="323130"/>
          <w:shd w:val="clear" w:color="auto" w:fill="FFFFFF"/>
        </w:rPr>
        <w:t>-</w:t>
      </w:r>
      <w:r w:rsidRPr="005D0B70">
        <w:rPr>
          <w:rFonts w:cstheme="minorHAnsi"/>
          <w:color w:val="323130"/>
          <w:shd w:val="clear" w:color="auto" w:fill="FFFFFF"/>
        </w:rPr>
        <w:t xml:space="preserve">PDF) – SPAs will send the files </w:t>
      </w:r>
      <w:r>
        <w:rPr>
          <w:rFonts w:cstheme="minorHAnsi"/>
          <w:color w:val="323130"/>
          <w:shd w:val="clear" w:color="auto" w:fill="FFFFFF"/>
        </w:rPr>
        <w:t xml:space="preserve">directly </w:t>
      </w:r>
      <w:r w:rsidRPr="005D0B70">
        <w:rPr>
          <w:rFonts w:cstheme="minorHAnsi"/>
          <w:color w:val="323130"/>
          <w:shd w:val="clear" w:color="auto" w:fill="FFFFFF"/>
        </w:rPr>
        <w:t xml:space="preserve">to </w:t>
      </w:r>
      <w:proofErr w:type="spellStart"/>
      <w:r w:rsidRPr="005D0B70">
        <w:rPr>
          <w:rFonts w:cstheme="minorHAnsi"/>
          <w:color w:val="323130"/>
          <w:shd w:val="clear" w:color="auto" w:fill="FFFFFF"/>
        </w:rPr>
        <w:t>iMedRIS</w:t>
      </w:r>
      <w:proofErr w:type="spellEnd"/>
      <w:r w:rsidRPr="005D0B70">
        <w:rPr>
          <w:rFonts w:cstheme="minorHAnsi"/>
          <w:color w:val="323130"/>
          <w:shd w:val="clear" w:color="auto" w:fill="FFFFFF"/>
        </w:rPr>
        <w:t xml:space="preserve"> to upload for us</w:t>
      </w:r>
      <w:r>
        <w:rPr>
          <w:rFonts w:cstheme="minorHAnsi"/>
        </w:rPr>
        <w:t>.</w:t>
      </w:r>
    </w:p>
    <w:p w14:paraId="3B9D7E2C" w14:textId="24F0B390" w:rsidR="00FD5FF7" w:rsidRDefault="00FD5FF7" w:rsidP="004676C9">
      <w:pPr>
        <w:spacing w:line="240" w:lineRule="auto"/>
        <w:rPr>
          <w:rFonts w:cstheme="minorHAnsi"/>
        </w:rPr>
      </w:pPr>
      <w:r>
        <w:rPr>
          <w:rFonts w:cstheme="minorHAnsi"/>
        </w:rPr>
        <w:t>Ann-Marie is retiring effective July 31, 2021</w:t>
      </w:r>
    </w:p>
    <w:p w14:paraId="41255276" w14:textId="77777777" w:rsidR="00FD5FF7" w:rsidRDefault="00FD5FF7" w:rsidP="004676C9">
      <w:pPr>
        <w:spacing w:line="240" w:lineRule="auto"/>
        <w:rPr>
          <w:rFonts w:cstheme="minorHAnsi"/>
        </w:rPr>
      </w:pPr>
    </w:p>
    <w:p w14:paraId="74C77C31" w14:textId="23F44775" w:rsidR="009755A3" w:rsidRDefault="009755A3" w:rsidP="004676C9">
      <w:pPr>
        <w:spacing w:line="240" w:lineRule="auto"/>
        <w:rPr>
          <w:rFonts w:cstheme="minorHAnsi"/>
        </w:rPr>
      </w:pPr>
    </w:p>
    <w:p w14:paraId="4C324845" w14:textId="77777777" w:rsidR="009755A3" w:rsidRPr="005D0B70" w:rsidRDefault="009755A3" w:rsidP="004676C9">
      <w:pPr>
        <w:spacing w:line="240" w:lineRule="auto"/>
        <w:rPr>
          <w:rFonts w:cstheme="minorHAnsi"/>
        </w:rPr>
      </w:pPr>
    </w:p>
    <w:sectPr w:rsidR="009755A3" w:rsidRPr="005D0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5419D"/>
    <w:multiLevelType w:val="hybridMultilevel"/>
    <w:tmpl w:val="132AB5AE"/>
    <w:lvl w:ilvl="0" w:tplc="6E58AD2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D5323E"/>
    <w:multiLevelType w:val="hybridMultilevel"/>
    <w:tmpl w:val="5E543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032F1"/>
    <w:multiLevelType w:val="hybridMultilevel"/>
    <w:tmpl w:val="EEEEA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E72DA"/>
    <w:multiLevelType w:val="hybridMultilevel"/>
    <w:tmpl w:val="B96284CE"/>
    <w:lvl w:ilvl="0" w:tplc="1BDC42A8">
      <w:start w:val="1"/>
      <w:numFmt w:val="lowerLetter"/>
      <w:lvlText w:val="%1."/>
      <w:lvlJc w:val="left"/>
      <w:pPr>
        <w:ind w:left="160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365770D1"/>
    <w:multiLevelType w:val="hybridMultilevel"/>
    <w:tmpl w:val="0CFED5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8B3D28"/>
    <w:multiLevelType w:val="hybridMultilevel"/>
    <w:tmpl w:val="992C97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13A8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F804F03"/>
    <w:multiLevelType w:val="hybridMultilevel"/>
    <w:tmpl w:val="D2AED27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D7D6EC5"/>
    <w:multiLevelType w:val="hybridMultilevel"/>
    <w:tmpl w:val="44F0F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764AE"/>
    <w:multiLevelType w:val="hybridMultilevel"/>
    <w:tmpl w:val="22B62AEA"/>
    <w:lvl w:ilvl="0" w:tplc="8EFA8AA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4A6793"/>
    <w:multiLevelType w:val="hybridMultilevel"/>
    <w:tmpl w:val="45BCAB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41515B"/>
    <w:multiLevelType w:val="hybridMultilevel"/>
    <w:tmpl w:val="893E7D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B4C35"/>
    <w:multiLevelType w:val="hybridMultilevel"/>
    <w:tmpl w:val="CDE08948"/>
    <w:lvl w:ilvl="0" w:tplc="92D09E24">
      <w:start w:val="1"/>
      <w:numFmt w:val="decimal"/>
      <w:lvlText w:val="%1)"/>
      <w:lvlJc w:val="left"/>
      <w:pPr>
        <w:ind w:left="990" w:hanging="630"/>
      </w:pPr>
      <w:rPr>
        <w:rFonts w:hint="default"/>
      </w:rPr>
    </w:lvl>
    <w:lvl w:ilvl="1" w:tplc="018807CC">
      <w:start w:val="1"/>
      <w:numFmt w:val="lowerLetter"/>
      <w:lvlText w:val="%2."/>
      <w:lvlJc w:val="left"/>
      <w:pPr>
        <w:ind w:left="1695" w:hanging="61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B15D29"/>
    <w:multiLevelType w:val="hybridMultilevel"/>
    <w:tmpl w:val="69BAA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CE16F1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5" w15:restartNumberingAfterBreak="0">
    <w:nsid w:val="7F5C33FD"/>
    <w:multiLevelType w:val="hybridMultilevel"/>
    <w:tmpl w:val="C3449E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10"/>
  </w:num>
  <w:num w:numId="6">
    <w:abstractNumId w:val="9"/>
  </w:num>
  <w:num w:numId="7">
    <w:abstractNumId w:val="7"/>
  </w:num>
  <w:num w:numId="8">
    <w:abstractNumId w:val="3"/>
  </w:num>
  <w:num w:numId="9">
    <w:abstractNumId w:val="12"/>
  </w:num>
  <w:num w:numId="10">
    <w:abstractNumId w:val="14"/>
  </w:num>
  <w:num w:numId="11">
    <w:abstractNumId w:val="13"/>
  </w:num>
  <w:num w:numId="12">
    <w:abstractNumId w:val="6"/>
  </w:num>
  <w:num w:numId="13">
    <w:abstractNumId w:val="5"/>
  </w:num>
  <w:num w:numId="14">
    <w:abstractNumId w:val="1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A32"/>
    <w:rsid w:val="00003DB8"/>
    <w:rsid w:val="00024260"/>
    <w:rsid w:val="00041AC7"/>
    <w:rsid w:val="00051696"/>
    <w:rsid w:val="0005458D"/>
    <w:rsid w:val="000A001F"/>
    <w:rsid w:val="000E12B7"/>
    <w:rsid w:val="00121284"/>
    <w:rsid w:val="00183EC3"/>
    <w:rsid w:val="001D0BFE"/>
    <w:rsid w:val="001D1D2A"/>
    <w:rsid w:val="001E6A79"/>
    <w:rsid w:val="001F10B1"/>
    <w:rsid w:val="00220260"/>
    <w:rsid w:val="00257E7F"/>
    <w:rsid w:val="002B3A7D"/>
    <w:rsid w:val="002C1F69"/>
    <w:rsid w:val="002E2BBE"/>
    <w:rsid w:val="00314F23"/>
    <w:rsid w:val="0034399D"/>
    <w:rsid w:val="0035569F"/>
    <w:rsid w:val="00364FF9"/>
    <w:rsid w:val="003833B4"/>
    <w:rsid w:val="00387851"/>
    <w:rsid w:val="003C0499"/>
    <w:rsid w:val="003D0F84"/>
    <w:rsid w:val="003F14C6"/>
    <w:rsid w:val="00433F31"/>
    <w:rsid w:val="00456260"/>
    <w:rsid w:val="004676C9"/>
    <w:rsid w:val="004965BD"/>
    <w:rsid w:val="004B2CEA"/>
    <w:rsid w:val="00546A16"/>
    <w:rsid w:val="005568B5"/>
    <w:rsid w:val="005778DA"/>
    <w:rsid w:val="005D0B70"/>
    <w:rsid w:val="00647E86"/>
    <w:rsid w:val="00664B17"/>
    <w:rsid w:val="0068393A"/>
    <w:rsid w:val="006B363A"/>
    <w:rsid w:val="00736BB8"/>
    <w:rsid w:val="00780E64"/>
    <w:rsid w:val="007A26F8"/>
    <w:rsid w:val="007F2C4A"/>
    <w:rsid w:val="007F2F71"/>
    <w:rsid w:val="00845D73"/>
    <w:rsid w:val="008B4070"/>
    <w:rsid w:val="00914133"/>
    <w:rsid w:val="009168AB"/>
    <w:rsid w:val="009755A3"/>
    <w:rsid w:val="0099501B"/>
    <w:rsid w:val="009A587E"/>
    <w:rsid w:val="009B37E4"/>
    <w:rsid w:val="00A46005"/>
    <w:rsid w:val="00A72CD5"/>
    <w:rsid w:val="00A86C81"/>
    <w:rsid w:val="00B4435B"/>
    <w:rsid w:val="00B53DC5"/>
    <w:rsid w:val="00B56262"/>
    <w:rsid w:val="00B755D8"/>
    <w:rsid w:val="00B80930"/>
    <w:rsid w:val="00BB6820"/>
    <w:rsid w:val="00BD666D"/>
    <w:rsid w:val="00BE3EE9"/>
    <w:rsid w:val="00C447E8"/>
    <w:rsid w:val="00C665C7"/>
    <w:rsid w:val="00C82349"/>
    <w:rsid w:val="00C8471E"/>
    <w:rsid w:val="00C87455"/>
    <w:rsid w:val="00CF582D"/>
    <w:rsid w:val="00D145CD"/>
    <w:rsid w:val="00D23F17"/>
    <w:rsid w:val="00D438CF"/>
    <w:rsid w:val="00D600D0"/>
    <w:rsid w:val="00D9590C"/>
    <w:rsid w:val="00DC3B4B"/>
    <w:rsid w:val="00E91A32"/>
    <w:rsid w:val="00E965B7"/>
    <w:rsid w:val="00F4209B"/>
    <w:rsid w:val="00F43DC2"/>
    <w:rsid w:val="00F510E5"/>
    <w:rsid w:val="00F563D6"/>
    <w:rsid w:val="00F60838"/>
    <w:rsid w:val="00F92273"/>
    <w:rsid w:val="00FA5476"/>
    <w:rsid w:val="00FB1B3C"/>
    <w:rsid w:val="00FB4296"/>
    <w:rsid w:val="00FD2EA4"/>
    <w:rsid w:val="00FD5FF7"/>
    <w:rsid w:val="00FD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05C79"/>
  <w15:chartTrackingRefBased/>
  <w15:docId w15:val="{E5A86AC7-585E-447F-97EF-3C1B9761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1284"/>
    <w:pPr>
      <w:keepNext/>
      <w:keepLines/>
      <w:numPr>
        <w:numId w:val="10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1284"/>
    <w:pPr>
      <w:keepNext/>
      <w:keepLines/>
      <w:numPr>
        <w:ilvl w:val="1"/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1284"/>
    <w:pPr>
      <w:keepNext/>
      <w:keepLines/>
      <w:numPr>
        <w:ilvl w:val="2"/>
        <w:numId w:val="10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284"/>
    <w:pPr>
      <w:keepNext/>
      <w:keepLines/>
      <w:numPr>
        <w:ilvl w:val="3"/>
        <w:numId w:val="1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1284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1284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1284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1284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1284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1A3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91A32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91A3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363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F14C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212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12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12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128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128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128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128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12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128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idaho.edu/-/media/UIdaho-Responsive/Files/research/Faculty/DGA/documents-resources/participant-support-costs-guide.pdf?la=en&amp;hash=BB092F741C9ED94121792F4ADE812248446125C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idaho.edu/research/faculty/dg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idaho.edu/research/faculty/dga" TargetMode="External"/><Relationship Id="rId5" Type="http://schemas.openxmlformats.org/officeDocument/2006/relationships/hyperlink" Target="https://www.uidaho.edu/research/faculty/dg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Skow, Vicki (vskow@uidaho.edu)</dc:creator>
  <cp:keywords/>
  <dc:description/>
  <cp:lastModifiedBy>Eric</cp:lastModifiedBy>
  <cp:revision>2</cp:revision>
  <cp:lastPrinted>2020-01-02T17:55:00Z</cp:lastPrinted>
  <dcterms:created xsi:type="dcterms:W3CDTF">2021-04-05T21:32:00Z</dcterms:created>
  <dcterms:modified xsi:type="dcterms:W3CDTF">2021-04-05T21:32:00Z</dcterms:modified>
</cp:coreProperties>
</file>