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5AB4" w14:textId="21498344" w:rsidR="00314F23" w:rsidRDefault="000E12B7" w:rsidP="00314F23">
      <w:pPr>
        <w:jc w:val="center"/>
      </w:pPr>
      <w:r>
        <w:rPr>
          <w:sz w:val="28"/>
          <w:szCs w:val="28"/>
        </w:rPr>
        <w:t xml:space="preserve">RE: </w:t>
      </w:r>
      <w:r w:rsidR="00E91A32" w:rsidRPr="00314F23">
        <w:rPr>
          <w:sz w:val="28"/>
          <w:szCs w:val="28"/>
        </w:rPr>
        <w:t>DGA Rou</w:t>
      </w:r>
      <w:r w:rsidR="00780E64" w:rsidRPr="00314F23">
        <w:rPr>
          <w:sz w:val="28"/>
          <w:szCs w:val="28"/>
        </w:rPr>
        <w:t>n</w:t>
      </w:r>
      <w:r w:rsidR="00E91A32" w:rsidRPr="00314F23">
        <w:rPr>
          <w:sz w:val="28"/>
          <w:szCs w:val="28"/>
        </w:rPr>
        <w:t xml:space="preserve">dtable </w:t>
      </w:r>
      <w:r w:rsidR="00780E64" w:rsidRPr="00314F23">
        <w:rPr>
          <w:sz w:val="28"/>
          <w:szCs w:val="28"/>
        </w:rPr>
        <w:t>Agenda</w:t>
      </w:r>
    </w:p>
    <w:p w14:paraId="444EBAA5" w14:textId="71AD8617" w:rsidR="00E91A32" w:rsidRDefault="0037627B" w:rsidP="00314F23">
      <w:pPr>
        <w:jc w:val="center"/>
      </w:pPr>
      <w:r>
        <w:rPr>
          <w:sz w:val="24"/>
          <w:szCs w:val="24"/>
        </w:rPr>
        <w:t>May 3</w:t>
      </w:r>
      <w:r w:rsidR="006B363A" w:rsidRPr="00314F23">
        <w:rPr>
          <w:sz w:val="24"/>
          <w:szCs w:val="24"/>
        </w:rPr>
        <w:t>, 202</w:t>
      </w:r>
      <w:r w:rsidR="00257E7F">
        <w:rPr>
          <w:sz w:val="24"/>
          <w:szCs w:val="24"/>
        </w:rPr>
        <w:t>1</w:t>
      </w:r>
      <w:r w:rsidR="00314F23">
        <w:rPr>
          <w:sz w:val="24"/>
          <w:szCs w:val="24"/>
        </w:rPr>
        <w:t xml:space="preserve">   1</w:t>
      </w:r>
      <w:r w:rsidR="00E91A32">
        <w:t xml:space="preserve">:30- </w:t>
      </w:r>
      <w:r w:rsidR="00387851">
        <w:t>2:3</w:t>
      </w:r>
      <w:r w:rsidR="00D145CD">
        <w:t>0</w:t>
      </w:r>
      <w:r w:rsidR="00041AC7">
        <w:t xml:space="preserve"> pm</w:t>
      </w:r>
      <w:r w:rsidR="00314F23">
        <w:t xml:space="preserve"> via zoom </w:t>
      </w:r>
    </w:p>
    <w:p w14:paraId="7A41BEAE" w14:textId="77777777" w:rsidR="00314F23" w:rsidRDefault="00314F23" w:rsidP="00314F23">
      <w:pPr>
        <w:jc w:val="center"/>
      </w:pPr>
    </w:p>
    <w:p w14:paraId="1B5B1573" w14:textId="37BE6E82" w:rsidR="00E91A32" w:rsidRPr="00121284" w:rsidRDefault="00E91A32" w:rsidP="00E91A32">
      <w:bookmarkStart w:id="0" w:name="_Hlk41382538"/>
      <w:r>
        <w:t>Call-in number:  Zoom Join form PC, Mac Linux. iOS or Android</w:t>
      </w:r>
      <w:r w:rsidR="006B363A">
        <w:t xml:space="preserve"> </w:t>
      </w:r>
      <w:r w:rsidR="007F2C4A">
        <w:rPr>
          <w:rFonts w:ascii="Calibri" w:hAnsi="Calibri" w:cs="Calibri"/>
          <w:color w:val="000000"/>
          <w:shd w:val="clear" w:color="auto" w:fill="FFFFFF"/>
        </w:rPr>
        <w:t>https://uidaho.zoom.us/j/84298161048</w:t>
      </w:r>
      <w:r w:rsidR="006B363A">
        <w:t>.</w:t>
      </w:r>
    </w:p>
    <w:p w14:paraId="10529786" w14:textId="77777777" w:rsidR="00E91A32" w:rsidRPr="00E91A32" w:rsidRDefault="00E91A32" w:rsidP="00E91A32">
      <w:pPr>
        <w:rPr>
          <w:b/>
        </w:rPr>
      </w:pPr>
      <w:r>
        <w:rPr>
          <w:b/>
        </w:rPr>
        <w:t xml:space="preserve">See calendar invite for additional details on zoom access.  </w:t>
      </w:r>
    </w:p>
    <w:bookmarkEnd w:id="0"/>
    <w:p w14:paraId="6F57D58E" w14:textId="60B494F0" w:rsidR="00E91A32" w:rsidRDefault="00E91A32" w:rsidP="00E91A32">
      <w:pPr>
        <w:pStyle w:val="NoSpacing"/>
        <w:rPr>
          <w:b/>
        </w:rPr>
      </w:pPr>
      <w:r>
        <w:rPr>
          <w:b/>
        </w:rPr>
        <w:t xml:space="preserve">Resources: </w:t>
      </w:r>
    </w:p>
    <w:p w14:paraId="17A8971C" w14:textId="77777777" w:rsidR="00E91A32" w:rsidRDefault="00E91A32" w:rsidP="00E91A32">
      <w:pPr>
        <w:pStyle w:val="NoSpacing"/>
      </w:pPr>
      <w:r>
        <w:t xml:space="preserve">DGA Mentor List: </w:t>
      </w:r>
      <w:hyperlink r:id="rId5" w:anchor="accordion-row-179357d9-8e0e-4cd4-94a5-1d3017d84286-" w:history="1">
        <w:r>
          <w:rPr>
            <w:rStyle w:val="Hyperlink"/>
          </w:rPr>
          <w:t>https://www.uidaho.edu/research/faculty/dga#accordion-row-179357d9-8e0e-4cd4-94a5-1d3017d84286-</w:t>
        </w:r>
      </w:hyperlink>
      <w:r>
        <w:t xml:space="preserve"> </w:t>
      </w:r>
    </w:p>
    <w:p w14:paraId="39B9BDA7" w14:textId="77777777" w:rsidR="00E91A32" w:rsidRDefault="00E91A32" w:rsidP="00E91A32">
      <w:pPr>
        <w:pStyle w:val="NoSpacing"/>
      </w:pPr>
      <w:r>
        <w:t xml:space="preserve">DGA Minutes and past handouts: </w:t>
      </w:r>
      <w:hyperlink r:id="rId6" w:anchor="accordion-row-4a8789b0-2d5b-426d-9175-eb516e227425-" w:history="1">
        <w:r>
          <w:rPr>
            <w:rStyle w:val="Hyperlink"/>
          </w:rPr>
          <w:t>https://www.uidaho.edu/research/faculty/dga#accordion-row-4a8789b0-2d5b-426d-9175-eb516e227425-</w:t>
        </w:r>
      </w:hyperlink>
      <w:r>
        <w:t xml:space="preserve"> </w:t>
      </w:r>
    </w:p>
    <w:p w14:paraId="25AD7727" w14:textId="77777777" w:rsidR="00E91A32" w:rsidRDefault="00E91A32" w:rsidP="00E91A32">
      <w:pPr>
        <w:pStyle w:val="NoSpacing"/>
      </w:pPr>
      <w:r>
        <w:t xml:space="preserve">DGA resource page on OSP site (helpful for PIs too): </w:t>
      </w:r>
      <w:hyperlink r:id="rId7" w:history="1">
        <w:r>
          <w:rPr>
            <w:rStyle w:val="Hyperlink"/>
          </w:rPr>
          <w:t>https://www.uidaho.edu/research/faculty/dga</w:t>
        </w:r>
      </w:hyperlink>
      <w:r>
        <w:t xml:space="preserve"> </w:t>
      </w:r>
    </w:p>
    <w:p w14:paraId="14F33F9B" w14:textId="77777777" w:rsidR="00B53DC5" w:rsidRDefault="00B53DC5" w:rsidP="00B53DC5">
      <w:pPr>
        <w:spacing w:after="0" w:line="360" w:lineRule="auto"/>
        <w:rPr>
          <w:b/>
          <w:i/>
        </w:rPr>
      </w:pPr>
    </w:p>
    <w:p w14:paraId="2DE602BF" w14:textId="39D0A914" w:rsidR="00B53DC5" w:rsidRPr="00747E4A" w:rsidRDefault="00B53DC5" w:rsidP="00B53DC5">
      <w:pPr>
        <w:spacing w:after="0" w:line="360" w:lineRule="auto"/>
        <w:rPr>
          <w:b/>
          <w:i/>
        </w:rPr>
      </w:pPr>
      <w:r w:rsidRPr="00747E4A">
        <w:rPr>
          <w:b/>
          <w:i/>
        </w:rPr>
        <w:t xml:space="preserve">Zoom meeting protocol – </w:t>
      </w:r>
    </w:p>
    <w:p w14:paraId="6C041C12" w14:textId="11F9F605" w:rsidR="00B53DC5" w:rsidRPr="006B7B61" w:rsidRDefault="00B53DC5" w:rsidP="00B53DC5">
      <w:pPr>
        <w:spacing w:after="0" w:line="240" w:lineRule="auto"/>
        <w:ind w:left="720"/>
        <w:rPr>
          <w:i/>
        </w:rPr>
      </w:pPr>
      <w:r w:rsidRPr="00AB345A">
        <w:rPr>
          <w:i/>
          <w:highlight w:val="yellow"/>
        </w:rPr>
        <w:t xml:space="preserve">Please keep your microphones muted </w:t>
      </w:r>
      <w:r w:rsidR="00D23F17">
        <w:rPr>
          <w:i/>
          <w:highlight w:val="yellow"/>
        </w:rPr>
        <w:t xml:space="preserve">during </w:t>
      </w:r>
      <w:r w:rsidR="00121284">
        <w:rPr>
          <w:i/>
          <w:highlight w:val="yellow"/>
        </w:rPr>
        <w:t xml:space="preserve">the </w:t>
      </w:r>
      <w:r w:rsidR="00D23F17">
        <w:rPr>
          <w:i/>
          <w:highlight w:val="yellow"/>
        </w:rPr>
        <w:t>presentation and wait until the end for questions</w:t>
      </w:r>
      <w:r w:rsidRPr="00AB345A">
        <w:rPr>
          <w:i/>
          <w:highlight w:val="yellow"/>
        </w:rPr>
        <w:t>.</w:t>
      </w:r>
    </w:p>
    <w:p w14:paraId="74B5D1B3" w14:textId="77777777" w:rsidR="00B53DC5" w:rsidRPr="006B7B61" w:rsidRDefault="00B53DC5" w:rsidP="00B53DC5">
      <w:pPr>
        <w:spacing w:after="0" w:line="240" w:lineRule="auto"/>
        <w:ind w:left="720"/>
        <w:rPr>
          <w:i/>
        </w:rPr>
      </w:pPr>
    </w:p>
    <w:p w14:paraId="62C3CBDD" w14:textId="48F74303" w:rsidR="00B53DC5" w:rsidRPr="006B7B61" w:rsidRDefault="00D23F17" w:rsidP="00B53DC5">
      <w:pPr>
        <w:spacing w:after="0" w:line="240" w:lineRule="auto"/>
        <w:ind w:left="720"/>
        <w:rPr>
          <w:i/>
        </w:rPr>
      </w:pPr>
      <w:r>
        <w:rPr>
          <w:i/>
        </w:rPr>
        <w:t xml:space="preserve">During the DGA Roundtable Discussion portion of the meeting, please wait for the person currently speaking to finish before </w:t>
      </w:r>
      <w:r w:rsidR="00FB4296">
        <w:rPr>
          <w:i/>
        </w:rPr>
        <w:t xml:space="preserve">asking any questions or you may also put your questions on chat and we will address your questions. </w:t>
      </w:r>
    </w:p>
    <w:p w14:paraId="0C70D194" w14:textId="77777777" w:rsidR="00B53DC5" w:rsidRPr="006B7B61" w:rsidRDefault="00B53DC5" w:rsidP="00B53DC5">
      <w:pPr>
        <w:spacing w:after="0" w:line="240" w:lineRule="auto"/>
        <w:ind w:left="720"/>
        <w:rPr>
          <w:i/>
        </w:rPr>
      </w:pPr>
    </w:p>
    <w:p w14:paraId="2D0FDF55" w14:textId="55CFE5FE" w:rsidR="00121284" w:rsidRDefault="00B53DC5" w:rsidP="00121284">
      <w:pPr>
        <w:spacing w:after="0" w:line="240" w:lineRule="auto"/>
        <w:ind w:left="720"/>
        <w:rPr>
          <w:i/>
        </w:rPr>
      </w:pPr>
      <w:r w:rsidRPr="006B7B61">
        <w:rPr>
          <w:i/>
        </w:rPr>
        <w:t>Thank you</w:t>
      </w:r>
      <w:r w:rsidR="00D23F17">
        <w:rPr>
          <w:i/>
        </w:rPr>
        <w:t xml:space="preserve"> all for all that you do!</w:t>
      </w:r>
    </w:p>
    <w:p w14:paraId="23B71F4F" w14:textId="4338F1F7" w:rsidR="0037627B" w:rsidRDefault="0037627B" w:rsidP="00121284">
      <w:pPr>
        <w:spacing w:after="0" w:line="240" w:lineRule="auto"/>
        <w:ind w:left="720"/>
        <w:rPr>
          <w:i/>
        </w:rPr>
      </w:pPr>
    </w:p>
    <w:p w14:paraId="0F60CEBB" w14:textId="6F0287D7" w:rsidR="00647E86" w:rsidRPr="0037627B" w:rsidRDefault="0037627B" w:rsidP="00534218">
      <w:pPr>
        <w:spacing w:after="0" w:line="240" w:lineRule="auto"/>
        <w:rPr>
          <w:b/>
          <w:bCs/>
          <w:iCs/>
        </w:rPr>
      </w:pPr>
      <w:r w:rsidRPr="0037627B">
        <w:rPr>
          <w:b/>
          <w:bCs/>
          <w:iCs/>
        </w:rPr>
        <w:t>C</w:t>
      </w:r>
      <w:r w:rsidR="00534218">
        <w:rPr>
          <w:b/>
          <w:bCs/>
          <w:iCs/>
        </w:rPr>
        <w:t>ost</w:t>
      </w:r>
      <w:r w:rsidRPr="0037627B">
        <w:rPr>
          <w:b/>
          <w:bCs/>
          <w:iCs/>
        </w:rPr>
        <w:t xml:space="preserve"> </w:t>
      </w:r>
      <w:r w:rsidR="00534218">
        <w:rPr>
          <w:b/>
          <w:bCs/>
          <w:iCs/>
        </w:rPr>
        <w:t>Accounting</w:t>
      </w:r>
      <w:r w:rsidRPr="0037627B">
        <w:rPr>
          <w:b/>
          <w:bCs/>
          <w:iCs/>
        </w:rPr>
        <w:t xml:space="preserve"> – Wendy Kerr</w:t>
      </w:r>
      <w:r w:rsidR="00534218">
        <w:rPr>
          <w:b/>
          <w:bCs/>
          <w:iCs/>
        </w:rPr>
        <w:t xml:space="preserve"> – Presentation Attached</w:t>
      </w:r>
    </w:p>
    <w:p w14:paraId="3DD43E83" w14:textId="77777777" w:rsidR="00AC701F" w:rsidRDefault="00AC701F" w:rsidP="0037627B">
      <w:pPr>
        <w:spacing w:after="0" w:line="276" w:lineRule="auto"/>
        <w:rPr>
          <w:b/>
          <w:bCs/>
        </w:rPr>
      </w:pPr>
    </w:p>
    <w:p w14:paraId="524FC101" w14:textId="5922F2AB" w:rsidR="00F4209B" w:rsidRPr="00647E86" w:rsidRDefault="00121284" w:rsidP="00FD7F3F">
      <w:pPr>
        <w:spacing w:after="0" w:line="276" w:lineRule="auto"/>
        <w:rPr>
          <w:b/>
          <w:bCs/>
        </w:rPr>
      </w:pPr>
      <w:r w:rsidRPr="00647E86">
        <w:rPr>
          <w:b/>
          <w:bCs/>
        </w:rPr>
        <w:t xml:space="preserve">Announcements – </w:t>
      </w:r>
    </w:p>
    <w:p w14:paraId="6E01158B" w14:textId="3F000EC4" w:rsidR="00B755D8" w:rsidRDefault="005533F5" w:rsidP="0037627B">
      <w:pPr>
        <w:spacing w:line="240" w:lineRule="auto"/>
      </w:pPr>
      <w:r>
        <w:t xml:space="preserve">Fiscal Year End, </w:t>
      </w:r>
      <w:r w:rsidR="0037627B">
        <w:t>Early setups</w:t>
      </w:r>
      <w:r>
        <w:t xml:space="preserve">, and </w:t>
      </w:r>
      <w:r w:rsidR="0037627B">
        <w:t>Pre-award spending – Catie Maas</w:t>
      </w:r>
      <w:r w:rsidR="00534218">
        <w:t xml:space="preserve"> </w:t>
      </w:r>
      <w:r w:rsidR="00534218">
        <w:rPr>
          <w:b/>
          <w:bCs/>
          <w:iCs/>
        </w:rPr>
        <w:t xml:space="preserve">– </w:t>
      </w:r>
      <w:r w:rsidR="000701AF">
        <w:rPr>
          <w:b/>
          <w:bCs/>
          <w:iCs/>
        </w:rPr>
        <w:t xml:space="preserve">Email </w:t>
      </w:r>
      <w:r w:rsidR="00534218">
        <w:rPr>
          <w:b/>
          <w:bCs/>
          <w:iCs/>
        </w:rPr>
        <w:t>Attached</w:t>
      </w:r>
    </w:p>
    <w:p w14:paraId="1199B98A" w14:textId="426C864F" w:rsidR="0037627B" w:rsidRDefault="0037627B" w:rsidP="0037627B">
      <w:pPr>
        <w:spacing w:line="240" w:lineRule="auto"/>
      </w:pPr>
      <w:r>
        <w:t>New F&amp;A rates – Eric Everett</w:t>
      </w:r>
      <w:r w:rsidR="00534218">
        <w:t xml:space="preserve"> </w:t>
      </w:r>
      <w:r w:rsidR="00534218">
        <w:rPr>
          <w:b/>
          <w:bCs/>
          <w:iCs/>
        </w:rPr>
        <w:t>– New Rates Attached</w:t>
      </w:r>
    </w:p>
    <w:p w14:paraId="5B60A670" w14:textId="57E95976" w:rsidR="005533F5" w:rsidRDefault="005533F5" w:rsidP="0037627B">
      <w:pPr>
        <w:spacing w:line="240" w:lineRule="auto"/>
      </w:pPr>
      <w:r>
        <w:t>Skipping June and July Meetings</w:t>
      </w:r>
    </w:p>
    <w:p w14:paraId="2E19E20E" w14:textId="175243A1" w:rsidR="005533F5" w:rsidRPr="00534218" w:rsidRDefault="005533F5" w:rsidP="0037627B">
      <w:pPr>
        <w:spacing w:line="240" w:lineRule="auto"/>
        <w:rPr>
          <w:rFonts w:cstheme="minorHAnsi"/>
          <w:b/>
          <w:bCs/>
        </w:rPr>
      </w:pPr>
      <w:r>
        <w:t>DGA Roundtable Committee Opening</w:t>
      </w:r>
      <w:r w:rsidR="00534218">
        <w:t xml:space="preserve"> – </w:t>
      </w:r>
      <w:r w:rsidR="00534218">
        <w:rPr>
          <w:b/>
          <w:bCs/>
        </w:rPr>
        <w:t>Welcome Clint McGregor to the DGA Roundtable Committee!</w:t>
      </w:r>
    </w:p>
    <w:sectPr w:rsidR="005533F5" w:rsidRPr="00534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419D"/>
    <w:multiLevelType w:val="hybridMultilevel"/>
    <w:tmpl w:val="132AB5AE"/>
    <w:lvl w:ilvl="0" w:tplc="6E58AD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279F6"/>
    <w:multiLevelType w:val="hybridMultilevel"/>
    <w:tmpl w:val="4472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23E"/>
    <w:multiLevelType w:val="hybridMultilevel"/>
    <w:tmpl w:val="5E543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032F1"/>
    <w:multiLevelType w:val="hybridMultilevel"/>
    <w:tmpl w:val="EEEE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E72DA"/>
    <w:multiLevelType w:val="hybridMultilevel"/>
    <w:tmpl w:val="B96284CE"/>
    <w:lvl w:ilvl="0" w:tplc="1BDC42A8">
      <w:start w:val="1"/>
      <w:numFmt w:val="lowerLetter"/>
      <w:lvlText w:val="%1."/>
      <w:lvlJc w:val="left"/>
      <w:pPr>
        <w:ind w:left="16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65770D1"/>
    <w:multiLevelType w:val="hybridMultilevel"/>
    <w:tmpl w:val="0CFED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8B3D28"/>
    <w:multiLevelType w:val="hybridMultilevel"/>
    <w:tmpl w:val="992C9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13A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804F03"/>
    <w:multiLevelType w:val="hybridMultilevel"/>
    <w:tmpl w:val="D2AED2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7D6EC5"/>
    <w:multiLevelType w:val="hybridMultilevel"/>
    <w:tmpl w:val="44F0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764AE"/>
    <w:multiLevelType w:val="hybridMultilevel"/>
    <w:tmpl w:val="22B62AEA"/>
    <w:lvl w:ilvl="0" w:tplc="8EFA8AA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A6793"/>
    <w:multiLevelType w:val="hybridMultilevel"/>
    <w:tmpl w:val="45BCA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41515B"/>
    <w:multiLevelType w:val="hybridMultilevel"/>
    <w:tmpl w:val="893E7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B4C35"/>
    <w:multiLevelType w:val="hybridMultilevel"/>
    <w:tmpl w:val="CDE08948"/>
    <w:lvl w:ilvl="0" w:tplc="92D09E2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18807CC">
      <w:start w:val="1"/>
      <w:numFmt w:val="lowerLetter"/>
      <w:lvlText w:val="%2."/>
      <w:lvlJc w:val="left"/>
      <w:pPr>
        <w:ind w:left="16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15D29"/>
    <w:multiLevelType w:val="hybridMultilevel"/>
    <w:tmpl w:val="69BA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E16F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6" w15:restartNumberingAfterBreak="0">
    <w:nsid w:val="7F5C33FD"/>
    <w:multiLevelType w:val="hybridMultilevel"/>
    <w:tmpl w:val="C3449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15"/>
  </w:num>
  <w:num w:numId="11">
    <w:abstractNumId w:val="14"/>
  </w:num>
  <w:num w:numId="12">
    <w:abstractNumId w:val="7"/>
  </w:num>
  <w:num w:numId="13">
    <w:abstractNumId w:val="6"/>
  </w:num>
  <w:num w:numId="14">
    <w:abstractNumId w:val="2"/>
  </w:num>
  <w:num w:numId="15">
    <w:abstractNumId w:val="12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32"/>
    <w:rsid w:val="00003DB8"/>
    <w:rsid w:val="00024260"/>
    <w:rsid w:val="00041AC7"/>
    <w:rsid w:val="00051696"/>
    <w:rsid w:val="0005458D"/>
    <w:rsid w:val="000701AF"/>
    <w:rsid w:val="000A001F"/>
    <w:rsid w:val="000E12B7"/>
    <w:rsid w:val="00121284"/>
    <w:rsid w:val="00183EC3"/>
    <w:rsid w:val="001D1D2A"/>
    <w:rsid w:val="001E6A79"/>
    <w:rsid w:val="001F10B1"/>
    <w:rsid w:val="00220260"/>
    <w:rsid w:val="00257E7F"/>
    <w:rsid w:val="00291295"/>
    <w:rsid w:val="002C1F69"/>
    <w:rsid w:val="002E2BBE"/>
    <w:rsid w:val="00314F23"/>
    <w:rsid w:val="0034399D"/>
    <w:rsid w:val="0035569F"/>
    <w:rsid w:val="00364FF9"/>
    <w:rsid w:val="0037627B"/>
    <w:rsid w:val="003833B4"/>
    <w:rsid w:val="00387851"/>
    <w:rsid w:val="003C0499"/>
    <w:rsid w:val="003D0F84"/>
    <w:rsid w:val="003F14C6"/>
    <w:rsid w:val="00433F31"/>
    <w:rsid w:val="00456260"/>
    <w:rsid w:val="004676C9"/>
    <w:rsid w:val="004965BD"/>
    <w:rsid w:val="004B2CEA"/>
    <w:rsid w:val="00534218"/>
    <w:rsid w:val="00546A16"/>
    <w:rsid w:val="005533F5"/>
    <w:rsid w:val="005568B5"/>
    <w:rsid w:val="005778DA"/>
    <w:rsid w:val="005D0B70"/>
    <w:rsid w:val="00647E86"/>
    <w:rsid w:val="00664B17"/>
    <w:rsid w:val="0068393A"/>
    <w:rsid w:val="006B363A"/>
    <w:rsid w:val="00736BB8"/>
    <w:rsid w:val="00780E64"/>
    <w:rsid w:val="007A26F8"/>
    <w:rsid w:val="007F2C4A"/>
    <w:rsid w:val="007F2F71"/>
    <w:rsid w:val="008B4070"/>
    <w:rsid w:val="00914133"/>
    <w:rsid w:val="009168AB"/>
    <w:rsid w:val="0099501B"/>
    <w:rsid w:val="009A587E"/>
    <w:rsid w:val="009B37E4"/>
    <w:rsid w:val="00A46005"/>
    <w:rsid w:val="00A72CD5"/>
    <w:rsid w:val="00A86C81"/>
    <w:rsid w:val="00AC701F"/>
    <w:rsid w:val="00B4435B"/>
    <w:rsid w:val="00B53DC5"/>
    <w:rsid w:val="00B56262"/>
    <w:rsid w:val="00B755D8"/>
    <w:rsid w:val="00B80930"/>
    <w:rsid w:val="00BB6820"/>
    <w:rsid w:val="00BD666D"/>
    <w:rsid w:val="00BE3EE9"/>
    <w:rsid w:val="00C447E8"/>
    <w:rsid w:val="00C665C7"/>
    <w:rsid w:val="00C82349"/>
    <w:rsid w:val="00C8471E"/>
    <w:rsid w:val="00C87455"/>
    <w:rsid w:val="00CF582D"/>
    <w:rsid w:val="00D145CD"/>
    <w:rsid w:val="00D23F17"/>
    <w:rsid w:val="00D438CF"/>
    <w:rsid w:val="00D600D0"/>
    <w:rsid w:val="00D9590C"/>
    <w:rsid w:val="00DC3B4B"/>
    <w:rsid w:val="00E91A32"/>
    <w:rsid w:val="00E965B7"/>
    <w:rsid w:val="00F4209B"/>
    <w:rsid w:val="00F43DC2"/>
    <w:rsid w:val="00F563D6"/>
    <w:rsid w:val="00F60838"/>
    <w:rsid w:val="00F92273"/>
    <w:rsid w:val="00FA5476"/>
    <w:rsid w:val="00FB1B3C"/>
    <w:rsid w:val="00FB4296"/>
    <w:rsid w:val="00FD2EA4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5C79"/>
  <w15:chartTrackingRefBased/>
  <w15:docId w15:val="{E5A86AC7-585E-447F-97EF-3C1B9761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284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284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284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284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284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284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284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284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284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A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91A3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91A3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6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14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21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2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2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2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2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2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2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2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idaho.edu/research/faculty/d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idaho.edu/research/faculty/dga" TargetMode="External"/><Relationship Id="rId5" Type="http://schemas.openxmlformats.org/officeDocument/2006/relationships/hyperlink" Target="https://www.uidaho.edu/research/faculty/dg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Skow, Vicki (vskow@uidaho.edu)</dc:creator>
  <cp:keywords/>
  <dc:description/>
  <cp:lastModifiedBy>Eric</cp:lastModifiedBy>
  <cp:revision>4</cp:revision>
  <cp:lastPrinted>2020-01-02T17:55:00Z</cp:lastPrinted>
  <dcterms:created xsi:type="dcterms:W3CDTF">2021-05-12T21:44:00Z</dcterms:created>
  <dcterms:modified xsi:type="dcterms:W3CDTF">2021-05-12T21:56:00Z</dcterms:modified>
</cp:coreProperties>
</file>