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660"/>
        <w:tblW w:w="10953" w:type="dxa"/>
        <w:tblLook w:val="04A0" w:firstRow="1" w:lastRow="0" w:firstColumn="1" w:lastColumn="0" w:noHBand="0" w:noVBand="1"/>
      </w:tblPr>
      <w:tblGrid>
        <w:gridCol w:w="3564"/>
        <w:gridCol w:w="3564"/>
        <w:gridCol w:w="3825"/>
      </w:tblGrid>
      <w:tr w:rsidR="00597916" w14:paraId="1FC3EA60" w14:textId="77777777" w:rsidTr="00A13A8A">
        <w:trPr>
          <w:trHeight w:val="426"/>
        </w:trPr>
        <w:tc>
          <w:tcPr>
            <w:tcW w:w="3564" w:type="dxa"/>
          </w:tcPr>
          <w:p w14:paraId="77F1590E" w14:textId="77777777" w:rsidR="00597916" w:rsidRPr="0043274B" w:rsidRDefault="00597916" w:rsidP="003F1D1D">
            <w:pPr>
              <w:rPr>
                <w:b/>
                <w:bCs/>
              </w:rPr>
            </w:pPr>
            <w:r w:rsidRPr="0043274B">
              <w:rPr>
                <w:b/>
                <w:bCs/>
              </w:rPr>
              <w:t>Flight Information</w:t>
            </w:r>
          </w:p>
        </w:tc>
        <w:tc>
          <w:tcPr>
            <w:tcW w:w="3564" w:type="dxa"/>
          </w:tcPr>
          <w:p w14:paraId="00F263A7" w14:textId="127B60C3" w:rsidR="00597916" w:rsidRPr="0043274B" w:rsidRDefault="00597916" w:rsidP="003F1D1D">
            <w:pPr>
              <w:rPr>
                <w:b/>
                <w:bCs/>
              </w:rPr>
            </w:pPr>
            <w:r w:rsidRPr="0043274B">
              <w:rPr>
                <w:b/>
                <w:bCs/>
              </w:rPr>
              <w:t>Pilot</w:t>
            </w:r>
            <w:r w:rsidR="00CF785D">
              <w:rPr>
                <w:b/>
                <w:bCs/>
              </w:rPr>
              <w:t xml:space="preserve"> &amp; Crew</w:t>
            </w:r>
            <w:r w:rsidRPr="0043274B">
              <w:rPr>
                <w:b/>
                <w:bCs/>
              </w:rPr>
              <w:t xml:space="preserve"> Information</w:t>
            </w:r>
          </w:p>
        </w:tc>
        <w:tc>
          <w:tcPr>
            <w:tcW w:w="3825" w:type="dxa"/>
          </w:tcPr>
          <w:p w14:paraId="6DE5B0FE" w14:textId="77777777" w:rsidR="00597916" w:rsidRPr="0043274B" w:rsidRDefault="00597916" w:rsidP="003F1D1D">
            <w:pPr>
              <w:rPr>
                <w:b/>
                <w:bCs/>
              </w:rPr>
            </w:pPr>
            <w:r w:rsidRPr="0043274B">
              <w:rPr>
                <w:b/>
                <w:bCs/>
              </w:rPr>
              <w:t>Drone Information</w:t>
            </w:r>
          </w:p>
        </w:tc>
      </w:tr>
      <w:tr w:rsidR="00597916" w14:paraId="736FA715" w14:textId="77777777" w:rsidTr="00535F2D">
        <w:trPr>
          <w:trHeight w:val="5942"/>
        </w:trPr>
        <w:tc>
          <w:tcPr>
            <w:tcW w:w="3564" w:type="dxa"/>
          </w:tcPr>
          <w:p w14:paraId="3A032BAF" w14:textId="18BF5BF4" w:rsidR="00597916" w:rsidRDefault="00863AAE" w:rsidP="003F1D1D">
            <w:sdt>
              <w:sdtPr>
                <w:id w:val="17445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Dates the flights will occur. </w:t>
            </w:r>
            <w:r w:rsidR="00597916" w:rsidRPr="00D87EF6">
              <w:rPr>
                <w:i/>
                <w:iCs/>
              </w:rPr>
              <w:t xml:space="preserve">See below for </w:t>
            </w:r>
            <w:r w:rsidR="00276CD0">
              <w:rPr>
                <w:i/>
                <w:iCs/>
              </w:rPr>
              <w:t>details</w:t>
            </w:r>
            <w:r w:rsidR="00597916" w:rsidRPr="00D87EF6">
              <w:rPr>
                <w:i/>
                <w:iCs/>
              </w:rPr>
              <w:t xml:space="preserve">. </w:t>
            </w:r>
          </w:p>
          <w:p w14:paraId="26AFA501" w14:textId="77777777" w:rsidR="00597916" w:rsidRDefault="00597916" w:rsidP="003F1D1D"/>
          <w:p w14:paraId="3B59D554" w14:textId="77777777" w:rsidR="00597916" w:rsidRDefault="00863AAE" w:rsidP="003F1D1D">
            <w:sdt>
              <w:sdtPr>
                <w:id w:val="-16677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Description of the nature and goals of the flights </w:t>
            </w:r>
          </w:p>
          <w:p w14:paraId="0059D9AD" w14:textId="77777777" w:rsidR="00597916" w:rsidRDefault="00597916" w:rsidP="003F1D1D"/>
          <w:p w14:paraId="12007361" w14:textId="77777777" w:rsidR="00597916" w:rsidRDefault="00863AAE" w:rsidP="003F1D1D">
            <w:sdt>
              <w:sdtPr>
                <w:id w:val="-16103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Google Maps or MapQuest link to the Flight Location</w:t>
            </w:r>
          </w:p>
          <w:p w14:paraId="36570630" w14:textId="77777777" w:rsidR="00597916" w:rsidRDefault="00597916" w:rsidP="003F1D1D"/>
          <w:p w14:paraId="43953F41" w14:textId="00619C9F" w:rsidR="00597916" w:rsidRDefault="00863AAE" w:rsidP="003F1D1D">
            <w:sdt>
              <w:sdtPr>
                <w:id w:val="-16258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Flight Location longitude and latitude</w:t>
            </w:r>
            <w:r w:rsidR="00BE2A8B">
              <w:t xml:space="preserve"> coordinates.</w:t>
            </w:r>
            <w:r w:rsidR="00596E66">
              <w:t xml:space="preserve"> </w:t>
            </w:r>
            <w:r w:rsidR="00254742">
              <w:rPr>
                <w:i/>
                <w:iCs/>
              </w:rPr>
              <w:t xml:space="preserve">See instructions below. </w:t>
            </w:r>
          </w:p>
          <w:p w14:paraId="4FA8682B" w14:textId="77777777" w:rsidR="00597916" w:rsidRDefault="00597916" w:rsidP="003F1D1D"/>
          <w:p w14:paraId="0AB1255F" w14:textId="447C7D4D" w:rsidR="00597916" w:rsidRDefault="00863AAE" w:rsidP="003F1D1D">
            <w:sdt>
              <w:sdtPr>
                <w:id w:val="12987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8B">
              <w:t xml:space="preserve"> W</w:t>
            </w:r>
            <w:r w:rsidR="00597916">
              <w:t xml:space="preserve">ritten permission from property owner, facility manager, etc. </w:t>
            </w:r>
          </w:p>
          <w:p w14:paraId="48F368A1" w14:textId="77777777" w:rsidR="00597916" w:rsidRDefault="00597916" w:rsidP="003F1D1D"/>
          <w:p w14:paraId="0957AD5F" w14:textId="2B4B1A5C" w:rsidR="00597916" w:rsidRDefault="00863AAE" w:rsidP="00A738D6">
            <w:sdt>
              <w:sdtPr>
                <w:id w:val="-20146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If applicable –</w:t>
            </w:r>
            <w:hyperlink r:id="rId9" w:history="1">
              <w:r w:rsidR="00597916" w:rsidRPr="00BF0EE5">
                <w:rPr>
                  <w:rStyle w:val="Hyperlink"/>
                </w:rPr>
                <w:t xml:space="preserve"> Idaho Code 21-213(2)(a) or (b)</w:t>
              </w:r>
            </w:hyperlink>
            <w:r w:rsidR="00597916">
              <w:t xml:space="preserve"> release forms. (See </w:t>
            </w:r>
            <w:hyperlink r:id="rId10" w:history="1">
              <w:r w:rsidR="00D36E0B" w:rsidRPr="00D36E0B">
                <w:rPr>
                  <w:rStyle w:val="Hyperlink"/>
                </w:rPr>
                <w:t>Consent Required</w:t>
              </w:r>
            </w:hyperlink>
            <w:r w:rsidR="00597916">
              <w:t>)</w:t>
            </w:r>
          </w:p>
        </w:tc>
        <w:tc>
          <w:tcPr>
            <w:tcW w:w="3564" w:type="dxa"/>
          </w:tcPr>
          <w:p w14:paraId="03A2BD3A" w14:textId="4762C1A8" w:rsidR="00597916" w:rsidRDefault="00863AAE" w:rsidP="003F1D1D">
            <w:sdt>
              <w:sdtPr>
                <w:id w:val="609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</w:t>
            </w:r>
            <w:r w:rsidR="00230D67">
              <w:t xml:space="preserve">Copy of </w:t>
            </w:r>
            <w:r w:rsidR="00720F73">
              <w:t xml:space="preserve">the Pilot’s </w:t>
            </w:r>
            <w:r w:rsidR="00597916">
              <w:t xml:space="preserve">Section 107 </w:t>
            </w:r>
            <w:r w:rsidR="00230D67">
              <w:t>R</w:t>
            </w:r>
            <w:r w:rsidR="00597916">
              <w:t xml:space="preserve">emote </w:t>
            </w:r>
            <w:r w:rsidR="00230D67">
              <w:t>P</w:t>
            </w:r>
            <w:r w:rsidR="00597916">
              <w:t xml:space="preserve">ilot </w:t>
            </w:r>
            <w:r w:rsidR="00230D67">
              <w:t>C</w:t>
            </w:r>
            <w:r w:rsidR="00597916">
              <w:t>ertificate</w:t>
            </w:r>
          </w:p>
          <w:p w14:paraId="154217E4" w14:textId="77777777" w:rsidR="00597916" w:rsidRDefault="00597916" w:rsidP="003F1D1D"/>
          <w:p w14:paraId="239B33B0" w14:textId="3ECFE938" w:rsidR="00597916" w:rsidRDefault="00863AAE" w:rsidP="003F1D1D">
            <w:sdt>
              <w:sdtPr>
                <w:id w:val="-3364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Copy of recurrent training</w:t>
            </w:r>
            <w:r w:rsidR="00230D67">
              <w:t xml:space="preserve"> certificate of completion</w:t>
            </w:r>
            <w:r w:rsidR="009A0E40">
              <w:t xml:space="preserve"> if Section 107 Certificate is two or more years old, </w:t>
            </w:r>
            <w:r w:rsidR="00111191" w:rsidRPr="00A738D6">
              <w:rPr>
                <w:i/>
                <w:iCs/>
              </w:rPr>
              <w:t xml:space="preserve">See below for </w:t>
            </w:r>
            <w:r w:rsidR="00230D67">
              <w:rPr>
                <w:i/>
                <w:iCs/>
              </w:rPr>
              <w:t>details</w:t>
            </w:r>
            <w:r w:rsidR="00111191">
              <w:t xml:space="preserve">. </w:t>
            </w:r>
          </w:p>
          <w:p w14:paraId="5C941B51" w14:textId="77777777" w:rsidR="00597916" w:rsidRDefault="00597916" w:rsidP="003F1D1D"/>
          <w:p w14:paraId="38E8CAEB" w14:textId="77777777" w:rsidR="00597916" w:rsidRPr="00E57064" w:rsidRDefault="00863AAE" w:rsidP="003F1D1D">
            <w:sdt>
              <w:sdtPr>
                <w:id w:val="-1879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Total crew members (</w:t>
            </w:r>
            <w:r w:rsidR="00597916" w:rsidRPr="00504071">
              <w:rPr>
                <w:i/>
                <w:iCs/>
              </w:rPr>
              <w:t>visual observers, drone operators, etc.</w:t>
            </w:r>
            <w:r w:rsidR="00597916">
              <w:t>)</w:t>
            </w:r>
          </w:p>
          <w:p w14:paraId="55BD60B4" w14:textId="77777777" w:rsidR="00597916" w:rsidRDefault="00597916" w:rsidP="003F1D1D"/>
          <w:p w14:paraId="5D33B03B" w14:textId="77777777" w:rsidR="00597916" w:rsidRDefault="00863AAE" w:rsidP="003F1D1D">
            <w:sdt>
              <w:sdtPr>
                <w:id w:val="20474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(</w:t>
            </w:r>
            <w:r w:rsidR="00597916" w:rsidRPr="00832B35">
              <w:rPr>
                <w:b/>
                <w:bCs/>
                <w:i/>
                <w:iCs/>
              </w:rPr>
              <w:t>for non-UI applications</w:t>
            </w:r>
            <w:r w:rsidR="00597916" w:rsidRPr="00A738D6">
              <w:t xml:space="preserve">) </w:t>
            </w:r>
            <w:r w:rsidR="00597916">
              <w:t>Workman’s compensation certificate, if applicable</w:t>
            </w:r>
          </w:p>
          <w:p w14:paraId="22FCB548" w14:textId="77777777" w:rsidR="00597916" w:rsidRDefault="00597916" w:rsidP="003F1D1D"/>
        </w:tc>
        <w:tc>
          <w:tcPr>
            <w:tcW w:w="3825" w:type="dxa"/>
          </w:tcPr>
          <w:p w14:paraId="53C34992" w14:textId="77777777" w:rsidR="00597916" w:rsidRDefault="00863AAE" w:rsidP="003F1D1D">
            <w:sdt>
              <w:sdtPr>
                <w:id w:val="16970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</w:t>
            </w:r>
            <w:proofErr w:type="gramStart"/>
            <w:r w:rsidR="00597916">
              <w:t>Drone</w:t>
            </w:r>
            <w:proofErr w:type="gramEnd"/>
            <w:r w:rsidR="00597916">
              <w:t xml:space="preserve"> make &amp; model</w:t>
            </w:r>
          </w:p>
          <w:p w14:paraId="05EA4BA5" w14:textId="77777777" w:rsidR="00597916" w:rsidRDefault="00597916" w:rsidP="003F1D1D"/>
          <w:p w14:paraId="0864B81C" w14:textId="77777777" w:rsidR="00597916" w:rsidRDefault="00863AAE" w:rsidP="003F1D1D">
            <w:sdt>
              <w:sdtPr>
                <w:id w:val="-19758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Drone FAA registration</w:t>
            </w:r>
          </w:p>
          <w:p w14:paraId="1AF7C25F" w14:textId="77777777" w:rsidR="00597916" w:rsidRDefault="00597916" w:rsidP="003F1D1D"/>
          <w:p w14:paraId="2DE872D5" w14:textId="77777777" w:rsidR="00597916" w:rsidRDefault="00863AAE" w:rsidP="003F1D1D">
            <w:sdt>
              <w:sdtPr>
                <w:id w:val="-7330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916">
              <w:t xml:space="preserve"> Drone remote ID number</w:t>
            </w:r>
          </w:p>
          <w:p w14:paraId="498A1152" w14:textId="77777777" w:rsidR="00597916" w:rsidRDefault="00597916" w:rsidP="003F1D1D"/>
          <w:p w14:paraId="50C75C9E" w14:textId="77777777" w:rsidR="00597916" w:rsidRPr="00F5483E" w:rsidRDefault="00863AAE" w:rsidP="003F1D1D">
            <w:sdt>
              <w:sdtPr>
                <w:id w:val="15908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 w:rsidRPr="00F5483E">
                  <w:rPr>
                    <w:rFonts w:hint="eastAsia"/>
                  </w:rPr>
                  <w:t>☐</w:t>
                </w:r>
              </w:sdtContent>
            </w:sdt>
            <w:r w:rsidR="00597916" w:rsidRPr="00F5483E">
              <w:t xml:space="preserve"> (</w:t>
            </w:r>
            <w:r w:rsidR="00597916" w:rsidRPr="00832B35">
              <w:rPr>
                <w:b/>
                <w:bCs/>
                <w:i/>
                <w:iCs/>
              </w:rPr>
              <w:t>for UI applicants</w:t>
            </w:r>
            <w:r w:rsidR="00597916" w:rsidRPr="00F5483E">
              <w:t>)</w:t>
            </w:r>
            <w:r w:rsidR="00597916">
              <w:t xml:space="preserve"> confirmation that drone was added to the </w:t>
            </w:r>
            <w:hyperlink r:id="rId11" w:history="1">
              <w:r w:rsidR="00597916" w:rsidRPr="00CC39DA">
                <w:rPr>
                  <w:rStyle w:val="Hyperlink"/>
                </w:rPr>
                <w:t>UI drone coverage</w:t>
              </w:r>
            </w:hyperlink>
          </w:p>
          <w:p w14:paraId="0B38ED79" w14:textId="77777777" w:rsidR="00597916" w:rsidRDefault="00597916" w:rsidP="003F1D1D"/>
          <w:p w14:paraId="21FAE6CB" w14:textId="77777777" w:rsidR="00597916" w:rsidRDefault="00863AAE" w:rsidP="003F1D1D">
            <w:sdt>
              <w:sdtPr>
                <w:id w:val="8352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16" w:rsidRPr="00F5483E">
                  <w:rPr>
                    <w:rFonts w:hint="eastAsia"/>
                  </w:rPr>
                  <w:t>☐</w:t>
                </w:r>
              </w:sdtContent>
            </w:sdt>
            <w:r w:rsidR="00597916">
              <w:t xml:space="preserve"> (</w:t>
            </w:r>
            <w:r w:rsidR="00597916" w:rsidRPr="00832B35">
              <w:rPr>
                <w:b/>
                <w:bCs/>
                <w:i/>
                <w:iCs/>
              </w:rPr>
              <w:t>for non-UI applicants</w:t>
            </w:r>
            <w:r w:rsidR="00597916">
              <w:t xml:space="preserve">) a Certificate of Insurance. Certificate requirements are listed below. </w:t>
            </w:r>
          </w:p>
          <w:p w14:paraId="3174B730" w14:textId="77777777" w:rsidR="00597916" w:rsidRDefault="00597916" w:rsidP="003F1D1D"/>
          <w:p w14:paraId="65A4842D" w14:textId="77777777" w:rsidR="00597916" w:rsidRDefault="00597916" w:rsidP="003F1D1D"/>
        </w:tc>
      </w:tr>
    </w:tbl>
    <w:p w14:paraId="349F97E0" w14:textId="3FA9A1DD" w:rsidR="005F693A" w:rsidRPr="003F1D1D" w:rsidRDefault="003F1D1D" w:rsidP="003F1D1D">
      <w:pPr>
        <w:jc w:val="center"/>
        <w:rPr>
          <w:b/>
          <w:bCs/>
          <w:sz w:val="28"/>
          <w:szCs w:val="28"/>
        </w:rPr>
      </w:pPr>
      <w:r w:rsidRPr="003F1D1D">
        <w:rPr>
          <w:b/>
          <w:bCs/>
          <w:sz w:val="28"/>
          <w:szCs w:val="28"/>
        </w:rPr>
        <w:t>Drone Application Checklist</w:t>
      </w:r>
    </w:p>
    <w:p w14:paraId="02B47FC1" w14:textId="77777777" w:rsidR="00A13A8A" w:rsidRPr="00A13A8A" w:rsidRDefault="00A13A8A" w:rsidP="00950538">
      <w:pPr>
        <w:rPr>
          <w:b/>
          <w:bCs/>
          <w:sz w:val="12"/>
          <w:szCs w:val="12"/>
        </w:rPr>
      </w:pPr>
    </w:p>
    <w:p w14:paraId="275430ED" w14:textId="399CEA92" w:rsidR="00950538" w:rsidRPr="009B7089" w:rsidRDefault="00950538" w:rsidP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>Blanket Flight Dates</w:t>
      </w:r>
      <w:r w:rsidRPr="009B7089">
        <w:rPr>
          <w:sz w:val="21"/>
          <w:szCs w:val="21"/>
        </w:rPr>
        <w:t xml:space="preserve">. An application may request flight dates for up to 1 year </w:t>
      </w:r>
      <w:r w:rsidR="001C02C3">
        <w:rPr>
          <w:sz w:val="21"/>
          <w:szCs w:val="21"/>
        </w:rPr>
        <w:t>for the specific application/scope of work</w:t>
      </w:r>
      <w:r w:rsidRPr="009B7089">
        <w:rPr>
          <w:sz w:val="21"/>
          <w:szCs w:val="21"/>
        </w:rPr>
        <w:t xml:space="preserve">. Flights conducted for the scope of work within the flight dates are approved if conducted according to the application &amp; conditions. </w:t>
      </w:r>
    </w:p>
    <w:p w14:paraId="0667B139" w14:textId="6DE03362" w:rsidR="00596E66" w:rsidRPr="009B7089" w:rsidRDefault="00596E66" w:rsidP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 xml:space="preserve">Longitude &amp; Latitude. </w:t>
      </w:r>
      <w:r w:rsidR="00254742" w:rsidRPr="009B7089">
        <w:rPr>
          <w:sz w:val="21"/>
          <w:szCs w:val="21"/>
        </w:rPr>
        <w:t xml:space="preserve">Select the flight location on a map such a Google Maps, MapQuest, </w:t>
      </w:r>
      <w:r w:rsidR="00A13A8A" w:rsidRPr="009B7089">
        <w:rPr>
          <w:sz w:val="21"/>
          <w:szCs w:val="21"/>
        </w:rPr>
        <w:t xml:space="preserve">or Bing. After selecting the location, right click and a menu with appear with the longitude and latitude coordinates. </w:t>
      </w:r>
    </w:p>
    <w:p w14:paraId="63E5A938" w14:textId="4768468F" w:rsidR="00950538" w:rsidRPr="009B7089" w:rsidRDefault="00950538" w:rsidP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 xml:space="preserve">Written Permission. </w:t>
      </w:r>
      <w:r w:rsidRPr="009B7089">
        <w:rPr>
          <w:sz w:val="21"/>
          <w:szCs w:val="21"/>
        </w:rPr>
        <w:t xml:space="preserve"> Written permission may be given by letter, email, or text. UI may accept a recorded voice message in place of written permission in some cases. </w:t>
      </w:r>
    </w:p>
    <w:p w14:paraId="1EC7664C" w14:textId="77777777" w:rsidR="00BE2A8B" w:rsidRPr="009B7089" w:rsidRDefault="00BE2A8B" w:rsidP="00BE2A8B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>Recurrent Training Certificate of Completion.</w:t>
      </w:r>
      <w:r w:rsidRPr="009B7089">
        <w:rPr>
          <w:sz w:val="21"/>
          <w:szCs w:val="21"/>
        </w:rPr>
        <w:t xml:space="preserve"> The FAA requires Section 107 pilots to take </w:t>
      </w:r>
      <w:hyperlink r:id="rId12" w:history="1">
        <w:r w:rsidRPr="009B7089">
          <w:rPr>
            <w:rStyle w:val="Hyperlink"/>
            <w:sz w:val="21"/>
            <w:szCs w:val="21"/>
          </w:rPr>
          <w:t>recurrent training</w:t>
        </w:r>
      </w:hyperlink>
      <w:r w:rsidRPr="009B7089">
        <w:rPr>
          <w:sz w:val="21"/>
          <w:szCs w:val="21"/>
        </w:rPr>
        <w:t xml:space="preserve"> every 2 years to keep their remote pilot certificate current. A copy of a recent certificate of completion of the recurrent training is required if the date of issuance on a Pilot’s Section 107 remote pilot certificate is 2 or more years passed. </w:t>
      </w:r>
    </w:p>
    <w:p w14:paraId="39B3B053" w14:textId="77777777" w:rsidR="003F1D1D" w:rsidRPr="009B7089" w:rsidRDefault="00950538" w:rsidP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>UI Drone Coverage</w:t>
      </w:r>
      <w:r w:rsidRPr="009B7089">
        <w:rPr>
          <w:sz w:val="21"/>
          <w:szCs w:val="21"/>
        </w:rPr>
        <w:t xml:space="preserve">. Drones must be covered under the State of Idaho aviation coverage. You must request coverage when the drone is purchased and annually thereafter. Request coverage by submitting the </w:t>
      </w:r>
      <w:hyperlink r:id="rId13" w:history="1">
        <w:r w:rsidRPr="009B7089">
          <w:rPr>
            <w:rStyle w:val="Hyperlink"/>
            <w:sz w:val="21"/>
            <w:szCs w:val="21"/>
          </w:rPr>
          <w:t>Drone Coverage Form</w:t>
        </w:r>
      </w:hyperlink>
      <w:r w:rsidRPr="009B7089">
        <w:rPr>
          <w:sz w:val="21"/>
          <w:szCs w:val="21"/>
        </w:rPr>
        <w:t xml:space="preserve">.  </w:t>
      </w:r>
    </w:p>
    <w:p w14:paraId="3196BFE3" w14:textId="1FD3C06E" w:rsidR="00950538" w:rsidRPr="009B7089" w:rsidRDefault="00950538" w:rsidP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>Certificate of Insurance</w:t>
      </w:r>
      <w:r w:rsidRPr="009B7089">
        <w:rPr>
          <w:sz w:val="21"/>
          <w:szCs w:val="21"/>
        </w:rPr>
        <w:t xml:space="preserve">. A Certificate of Insurance must list the UI as a certificate holder, include aviation liability, and be for at least $1,000,000,000. </w:t>
      </w:r>
      <w:r w:rsidR="00F41146" w:rsidRPr="009B7089">
        <w:rPr>
          <w:sz w:val="21"/>
          <w:szCs w:val="21"/>
        </w:rPr>
        <w:t>Also se</w:t>
      </w:r>
      <w:r w:rsidR="00F41146" w:rsidRPr="00981625">
        <w:rPr>
          <w:sz w:val="21"/>
          <w:szCs w:val="21"/>
        </w:rPr>
        <w:t xml:space="preserve">e </w:t>
      </w:r>
      <w:hyperlink r:id="rId14" w:history="1">
        <w:r w:rsidR="00F41146" w:rsidRPr="00981625">
          <w:rPr>
            <w:rStyle w:val="Hyperlink"/>
            <w:sz w:val="21"/>
            <w:szCs w:val="21"/>
          </w:rPr>
          <w:t>Drone Liability Coverage</w:t>
        </w:r>
      </w:hyperlink>
      <w:r w:rsidR="00BE0DDD" w:rsidRPr="009B7089">
        <w:rPr>
          <w:sz w:val="21"/>
          <w:szCs w:val="21"/>
        </w:rPr>
        <w:t xml:space="preserve"> for more information.</w:t>
      </w:r>
    </w:p>
    <w:p w14:paraId="2D5EC264" w14:textId="18C8ADB7" w:rsidR="00950538" w:rsidRPr="009B7089" w:rsidRDefault="00950538">
      <w:pPr>
        <w:rPr>
          <w:sz w:val="21"/>
          <w:szCs w:val="21"/>
        </w:rPr>
      </w:pPr>
      <w:r w:rsidRPr="009B7089">
        <w:rPr>
          <w:b/>
          <w:bCs/>
          <w:sz w:val="21"/>
          <w:szCs w:val="21"/>
        </w:rPr>
        <w:t>Workman’s Compensation Certificate</w:t>
      </w:r>
      <w:r w:rsidRPr="009B7089">
        <w:rPr>
          <w:sz w:val="21"/>
          <w:szCs w:val="21"/>
        </w:rPr>
        <w:t xml:space="preserve">. A certificate of workman’s compensation is only required for businesses that meet the threshold requirement for number of employees. </w:t>
      </w:r>
    </w:p>
    <w:sectPr w:rsidR="00950538" w:rsidRPr="009B7089" w:rsidSect="003F1D1D">
      <w:footerReference w:type="default" r:id="rId15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BA51" w14:textId="77777777" w:rsidR="00FE3EA4" w:rsidRDefault="00FE3EA4" w:rsidP="00A738D6">
      <w:pPr>
        <w:spacing w:after="0" w:line="240" w:lineRule="auto"/>
      </w:pPr>
      <w:r>
        <w:separator/>
      </w:r>
    </w:p>
  </w:endnote>
  <w:endnote w:type="continuationSeparator" w:id="0">
    <w:p w14:paraId="26B3B636" w14:textId="77777777" w:rsidR="00FE3EA4" w:rsidRDefault="00FE3EA4" w:rsidP="00A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0C43" w14:textId="7EFC6891" w:rsidR="000824A2" w:rsidRPr="000824A2" w:rsidRDefault="000824A2" w:rsidP="000824A2">
    <w:pPr>
      <w:pStyle w:val="Footer"/>
      <w:rPr>
        <w:sz w:val="18"/>
        <w:szCs w:val="18"/>
      </w:rPr>
    </w:pPr>
    <w:r w:rsidRPr="00335551">
      <w:rPr>
        <w:sz w:val="18"/>
        <w:szCs w:val="18"/>
      </w:rPr>
      <w:t xml:space="preserve">Drone Application Checklist – 6.2024 </w:t>
    </w:r>
    <w:r>
      <w:rPr>
        <w:sz w:val="18"/>
        <w:szCs w:val="18"/>
      </w:rPr>
      <w:tab/>
      <w:t xml:space="preserve">    </w:t>
    </w:r>
    <w:r>
      <w:rPr>
        <w:sz w:val="18"/>
        <w:szCs w:val="18"/>
      </w:rPr>
      <w:tab/>
      <w:t xml:space="preserve">     </w:t>
    </w:r>
    <w:sdt>
      <w:sdtPr>
        <w:rPr>
          <w:sz w:val="18"/>
          <w:szCs w:val="18"/>
        </w:rPr>
        <w:id w:val="17628004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824A2">
              <w:rPr>
                <w:sz w:val="18"/>
                <w:szCs w:val="18"/>
              </w:rPr>
              <w:t xml:space="preserve">Page </w:t>
            </w:r>
            <w:r w:rsidRPr="000824A2">
              <w:rPr>
                <w:sz w:val="18"/>
                <w:szCs w:val="18"/>
              </w:rPr>
              <w:fldChar w:fldCharType="begin"/>
            </w:r>
            <w:r w:rsidRPr="000824A2">
              <w:rPr>
                <w:sz w:val="18"/>
                <w:szCs w:val="18"/>
              </w:rPr>
              <w:instrText xml:space="preserve"> PAGE </w:instrText>
            </w:r>
            <w:r w:rsidRPr="000824A2">
              <w:rPr>
                <w:sz w:val="18"/>
                <w:szCs w:val="18"/>
              </w:rPr>
              <w:fldChar w:fldCharType="separate"/>
            </w:r>
            <w:r w:rsidRPr="000824A2">
              <w:rPr>
                <w:sz w:val="18"/>
                <w:szCs w:val="18"/>
              </w:rPr>
              <w:t>2</w:t>
            </w:r>
            <w:r w:rsidRPr="000824A2">
              <w:rPr>
                <w:sz w:val="18"/>
                <w:szCs w:val="18"/>
              </w:rPr>
              <w:fldChar w:fldCharType="end"/>
            </w:r>
            <w:r w:rsidRPr="000824A2">
              <w:rPr>
                <w:sz w:val="18"/>
                <w:szCs w:val="18"/>
              </w:rPr>
              <w:t xml:space="preserve"> of </w:t>
            </w:r>
            <w:r w:rsidRPr="000824A2">
              <w:rPr>
                <w:sz w:val="18"/>
                <w:szCs w:val="18"/>
              </w:rPr>
              <w:fldChar w:fldCharType="begin"/>
            </w:r>
            <w:r w:rsidRPr="000824A2">
              <w:rPr>
                <w:sz w:val="18"/>
                <w:szCs w:val="18"/>
              </w:rPr>
              <w:instrText xml:space="preserve"> NUMPAGES  </w:instrText>
            </w:r>
            <w:r w:rsidRPr="000824A2">
              <w:rPr>
                <w:sz w:val="18"/>
                <w:szCs w:val="18"/>
              </w:rPr>
              <w:fldChar w:fldCharType="separate"/>
            </w:r>
            <w:r w:rsidRPr="000824A2">
              <w:rPr>
                <w:sz w:val="18"/>
                <w:szCs w:val="18"/>
              </w:rPr>
              <w:t>2</w:t>
            </w:r>
            <w:r w:rsidRPr="000824A2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55B7E484" w14:textId="14A614CF" w:rsidR="00A738D6" w:rsidRPr="00335551" w:rsidRDefault="00A738D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59CB" w14:textId="77777777" w:rsidR="00FE3EA4" w:rsidRDefault="00FE3EA4" w:rsidP="00A738D6">
      <w:pPr>
        <w:spacing w:after="0" w:line="240" w:lineRule="auto"/>
      </w:pPr>
      <w:r>
        <w:separator/>
      </w:r>
    </w:p>
  </w:footnote>
  <w:footnote w:type="continuationSeparator" w:id="0">
    <w:p w14:paraId="2700794F" w14:textId="77777777" w:rsidR="00FE3EA4" w:rsidRDefault="00FE3EA4" w:rsidP="00A73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1B"/>
    <w:rsid w:val="00034576"/>
    <w:rsid w:val="000824A2"/>
    <w:rsid w:val="000B52E7"/>
    <w:rsid w:val="00111191"/>
    <w:rsid w:val="001C02C3"/>
    <w:rsid w:val="001C3948"/>
    <w:rsid w:val="00230D67"/>
    <w:rsid w:val="00243329"/>
    <w:rsid w:val="00254742"/>
    <w:rsid w:val="00276CD0"/>
    <w:rsid w:val="003331B1"/>
    <w:rsid w:val="00335551"/>
    <w:rsid w:val="0034173F"/>
    <w:rsid w:val="003612AF"/>
    <w:rsid w:val="003F1D1D"/>
    <w:rsid w:val="004D1C4D"/>
    <w:rsid w:val="00535F2D"/>
    <w:rsid w:val="00596E66"/>
    <w:rsid w:val="00597916"/>
    <w:rsid w:val="005E71A9"/>
    <w:rsid w:val="005F693A"/>
    <w:rsid w:val="00712D81"/>
    <w:rsid w:val="00720F73"/>
    <w:rsid w:val="0072134F"/>
    <w:rsid w:val="007C229D"/>
    <w:rsid w:val="00810622"/>
    <w:rsid w:val="00832B35"/>
    <w:rsid w:val="00863AAE"/>
    <w:rsid w:val="0091281B"/>
    <w:rsid w:val="00950538"/>
    <w:rsid w:val="00981625"/>
    <w:rsid w:val="009A0E40"/>
    <w:rsid w:val="009B02F6"/>
    <w:rsid w:val="009B7089"/>
    <w:rsid w:val="00A13A8A"/>
    <w:rsid w:val="00A25234"/>
    <w:rsid w:val="00A738D6"/>
    <w:rsid w:val="00BE0DDD"/>
    <w:rsid w:val="00BE2A8B"/>
    <w:rsid w:val="00CF785D"/>
    <w:rsid w:val="00D36E0B"/>
    <w:rsid w:val="00D855DA"/>
    <w:rsid w:val="00E1767C"/>
    <w:rsid w:val="00F41146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636E"/>
  <w15:chartTrackingRefBased/>
  <w15:docId w15:val="{0861A624-8449-4D51-96F0-90D26EB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16"/>
  </w:style>
  <w:style w:type="paragraph" w:styleId="Heading1">
    <w:name w:val="heading 1"/>
    <w:basedOn w:val="Normal"/>
    <w:next w:val="Normal"/>
    <w:link w:val="Heading1Char"/>
    <w:uiPriority w:val="9"/>
    <w:qFormat/>
    <w:rsid w:val="0091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8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91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9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2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D6"/>
  </w:style>
  <w:style w:type="paragraph" w:styleId="Footer">
    <w:name w:val="footer"/>
    <w:basedOn w:val="Normal"/>
    <w:link w:val="FooterChar"/>
    <w:uiPriority w:val="99"/>
    <w:unhideWhenUsed/>
    <w:rsid w:val="00A7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idaho.edu/dfa/division-operations/risk-management/insurance/drone-coverag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a.gov/newsroom/recurrent-training-courses-drone-pilots-available-onl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idaho.edu/dfa/division-operations/risk-management/insura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uidaho.edu/research/faculty/research-assurances/uas/cons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islature.idaho.gov/statutesrules/idstat/title21/t21ch2/sect21-213/" TargetMode="External"/><Relationship Id="rId14" Type="http://schemas.openxmlformats.org/officeDocument/2006/relationships/hyperlink" Target="https://www.uidaho.edu/research/faculty/research-assurances/uas/li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e4db1-4b47-4186-ba43-0c6cf66a15a4" xsi:nil="true"/>
    <lcf76f155ced4ddcb4097134ff3c332f xmlns="d7eecfee-5fa7-448c-92a9-eddfd5d889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8" ma:contentTypeDescription="Create a new document." ma:contentTypeScope="" ma:versionID="1f3674a8172fc78754d3f40b3219bd5a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ff33150c916a6518f42f25d48349ad27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6c46ee-56a4-4307-9566-900e01fa2832}" ma:internalName="TaxCatchAll" ma:showField="CatchAllData" ma:web="a71e4db1-4b47-4186-ba43-0c6cf66a1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FA4CB-94EE-4382-A67B-785E4C078143}">
  <ds:schemaRefs>
    <ds:schemaRef ds:uri="http://schemas.microsoft.com/office/2006/metadata/properties"/>
    <ds:schemaRef ds:uri="http://schemas.microsoft.com/office/infopath/2007/PartnerControls"/>
    <ds:schemaRef ds:uri="a71e4db1-4b47-4186-ba43-0c6cf66a15a4"/>
    <ds:schemaRef ds:uri="d7eecfee-5fa7-448c-92a9-eddfd5d88918"/>
  </ds:schemaRefs>
</ds:datastoreItem>
</file>

<file path=customXml/itemProps2.xml><?xml version="1.0" encoding="utf-8"?>
<ds:datastoreItem xmlns:ds="http://schemas.openxmlformats.org/officeDocument/2006/customXml" ds:itemID="{056F749C-D727-476F-A77B-CB061E51F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8489C-6EDE-4B24-A676-71D3E8F9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>University of Idaho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Kay Dee (kholmes@uidaho.edu)</dc:creator>
  <cp:keywords/>
  <dc:description/>
  <cp:lastModifiedBy>Holmes, Kay Dee (kholmes@uidaho.edu)</cp:lastModifiedBy>
  <cp:revision>2</cp:revision>
  <dcterms:created xsi:type="dcterms:W3CDTF">2024-08-27T20:12:00Z</dcterms:created>
  <dcterms:modified xsi:type="dcterms:W3CDTF">2024-08-27T20:12:00Z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MediaServiceImageTags">
    <vt:lpwstr/>
  </property>
</Properties>
</file>